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453D" w:rsidRDefault="00A3453D" w:rsidP="00A3453D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3C51FC">
        <w:rPr>
          <w:rFonts w:ascii="Arial" w:hAnsi="Arial"/>
          <w:b/>
          <w:sz w:val="36"/>
          <w:szCs w:val="36"/>
        </w:rPr>
        <w:t>Additive Color</w:t>
      </w:r>
      <w:r w:rsidR="00CA6318">
        <w:rPr>
          <w:rFonts w:ascii="Arial" w:hAnsi="Arial"/>
          <w:b/>
          <w:sz w:val="36"/>
          <w:szCs w:val="36"/>
        </w:rPr>
        <w:t>s</w:t>
      </w:r>
    </w:p>
    <w:p w:rsidR="00A3453D" w:rsidRDefault="00A3453D" w:rsidP="00A3453D">
      <w:pPr>
        <w:rPr>
          <w:rFonts w:ascii="Arial" w:hAnsi="Arial" w:cs="Arial"/>
          <w:sz w:val="22"/>
          <w:szCs w:val="22"/>
        </w:rPr>
      </w:pPr>
    </w:p>
    <w:p w:rsidR="00A3453D" w:rsidRDefault="00E422AB" w:rsidP="00A345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53D" w:rsidRDefault="00E422AB" w:rsidP="00A3453D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0035" cy="196215"/>
                                  <wp:effectExtent l="0" t="0" r="5715" b="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2C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gyN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O9DuyYmmVoFrUbnWGsrbaX9WCpv+Uymg3cdGO71aiU5iNeNmBBQr4o2sHkC5SoKyQIQw&#10;72DTSPUDowFmR4b19x1VDKP2gwD1gz6JHTbuQGbzCA7q3LI5t1BRAlSGDUbTdmWmAbXrFd82EGn6&#10;34S8hj+m5k7NT1kBFXuA+eBIHWaZHUDnZ+f1NHGXvwA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HSiHYK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A3453D" w:rsidRDefault="00E422AB" w:rsidP="00A3453D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0035" cy="196215"/>
                            <wp:effectExtent l="0" t="0" r="5715" b="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453D" w:rsidRDefault="00A3453D" w:rsidP="00A345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A3453D" w:rsidRPr="00F356DA" w:rsidRDefault="00A3453D" w:rsidP="00A3453D">
      <w:pPr>
        <w:ind w:left="360"/>
        <w:rPr>
          <w:rFonts w:ascii="Arial" w:hAnsi="Arial" w:cs="Arial"/>
          <w:sz w:val="22"/>
          <w:szCs w:val="22"/>
        </w:rPr>
      </w:pPr>
    </w:p>
    <w:p w:rsidR="00A3453D" w:rsidRDefault="003C51FC" w:rsidP="00A3453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Additive color</w:t>
      </w:r>
      <w:r w:rsidR="00A3453D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color that is produced by light that is emitted directly from a light source</w:t>
      </w:r>
      <w:r w:rsidR="00A3453D">
        <w:rPr>
          <w:rFonts w:ascii="Arial" w:hAnsi="Arial" w:cs="Arial"/>
          <w:sz w:val="22"/>
          <w:szCs w:val="22"/>
        </w:rPr>
        <w:t>.</w:t>
      </w:r>
    </w:p>
    <w:p w:rsidR="00A3453D" w:rsidRDefault="00E422AB" w:rsidP="00C406E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379730</wp:posOffset>
                </wp:positionV>
                <wp:extent cx="1840230" cy="1206500"/>
                <wp:effectExtent l="1905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6E0" w:rsidRDefault="00E422AB" w:rsidP="00C406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661160" cy="811530"/>
                                  <wp:effectExtent l="0" t="0" r="0" b="7620"/>
                                  <wp:docPr id="3" name="Picture 3" descr="AdditiveColorsVoc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dditiveColorsVoc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1160" cy="811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06E0" w:rsidRPr="00C406E0" w:rsidRDefault="00C406E0" w:rsidP="00C406E0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406E0" w:rsidRPr="00C406E0" w:rsidRDefault="00C406E0" w:rsidP="00C406E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Cyan             Magenta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18.15pt;margin-top:29.9pt;width:144.9pt;height:9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" filled="f" stroked="f">
                <v:textbox>
                  <w:txbxContent>
                    <w:p w:rsidR="00C406E0" w:rsidRDefault="00E422AB" w:rsidP="00C406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661160" cy="811530"/>
                            <wp:effectExtent l="0" t="0" r="0" b="7620"/>
                            <wp:docPr id="3" name="Picture 3" descr="AdditiveColorsVoc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dditiveColorsVoc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1160" cy="811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06E0" w:rsidRPr="00C406E0" w:rsidRDefault="00C406E0" w:rsidP="00C406E0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C406E0" w:rsidRPr="00C406E0" w:rsidRDefault="00C406E0" w:rsidP="00C406E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Cyan             Magenta</w:t>
                      </w:r>
                    </w:p>
                  </w:txbxContent>
                </v:textbox>
              </v:shape>
            </w:pict>
          </mc:Fallback>
        </mc:AlternateContent>
      </w:r>
      <w:r w:rsidR="003C51FC">
        <w:rPr>
          <w:rFonts w:ascii="Arial" w:hAnsi="Arial" w:cs="Arial"/>
          <w:sz w:val="22"/>
          <w:szCs w:val="22"/>
        </w:rPr>
        <w:t>Sources of colored light may include the Sun, a light bulb, a computer screen, or a TV screen.</w:t>
      </w:r>
    </w:p>
    <w:p w:rsidR="00A3453D" w:rsidRPr="004650B5" w:rsidRDefault="00A3453D" w:rsidP="00C406E0">
      <w:pPr>
        <w:suppressAutoHyphens w:val="0"/>
        <w:ind w:left="360" w:right="3240"/>
        <w:rPr>
          <w:rFonts w:ascii="Arial" w:hAnsi="Arial" w:cs="Arial"/>
          <w:sz w:val="22"/>
          <w:szCs w:val="22"/>
        </w:rPr>
      </w:pPr>
    </w:p>
    <w:p w:rsidR="00A3453D" w:rsidRDefault="003C51FC" w:rsidP="00C406E0">
      <w:pPr>
        <w:numPr>
          <w:ilvl w:val="0"/>
          <w:numId w:val="7"/>
        </w:numPr>
        <w:suppressAutoHyphens w:val="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Cyan</w:t>
      </w:r>
      <w:r w:rsidR="00A3453D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greenish-blue color, similar to turquoise</w:t>
      </w:r>
      <w:r w:rsidR="00A3453D">
        <w:rPr>
          <w:rFonts w:ascii="Arial" w:hAnsi="Arial" w:cs="Arial"/>
          <w:sz w:val="22"/>
          <w:szCs w:val="22"/>
        </w:rPr>
        <w:t>.</w:t>
      </w:r>
    </w:p>
    <w:p w:rsidR="00A3453D" w:rsidRPr="00A80A40" w:rsidRDefault="00A3453D" w:rsidP="00C406E0">
      <w:pPr>
        <w:ind w:right="3240"/>
        <w:rPr>
          <w:rFonts w:ascii="Arial" w:hAnsi="Arial" w:cs="Arial"/>
          <w:sz w:val="22"/>
          <w:szCs w:val="22"/>
        </w:rPr>
      </w:pPr>
    </w:p>
    <w:p w:rsidR="003C51FC" w:rsidRPr="003C51FC" w:rsidRDefault="003C51FC" w:rsidP="00C406E0">
      <w:pPr>
        <w:numPr>
          <w:ilvl w:val="0"/>
          <w:numId w:val="7"/>
        </w:numPr>
        <w:suppressAutoHyphens w:val="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Magenta</w:t>
      </w:r>
      <w:r>
        <w:rPr>
          <w:rFonts w:ascii="Arial" w:hAnsi="Arial" w:cs="Arial"/>
          <w:sz w:val="22"/>
          <w:szCs w:val="22"/>
        </w:rPr>
        <w:t xml:space="preserve"> – a pinkish-purple color.</w:t>
      </w:r>
    </w:p>
    <w:p w:rsidR="003C51FC" w:rsidRDefault="003C51FC" w:rsidP="003C51FC">
      <w:pPr>
        <w:ind w:left="360"/>
        <w:rPr>
          <w:rFonts w:ascii="Arial" w:hAnsi="Arial" w:cs="Arial"/>
          <w:sz w:val="22"/>
          <w:szCs w:val="22"/>
        </w:rPr>
      </w:pPr>
    </w:p>
    <w:p w:rsidR="003C51FC" w:rsidRDefault="003C51FC" w:rsidP="00C406E0">
      <w:pPr>
        <w:numPr>
          <w:ilvl w:val="0"/>
          <w:numId w:val="7"/>
        </w:numPr>
        <w:suppressAutoHyphens w:val="0"/>
        <w:ind w:right="3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Primary colors</w:t>
      </w:r>
      <w:r>
        <w:rPr>
          <w:rFonts w:ascii="Arial" w:hAnsi="Arial" w:cs="Arial"/>
          <w:sz w:val="22"/>
          <w:szCs w:val="22"/>
        </w:rPr>
        <w:t xml:space="preserve"> – a set of colors (usually three) that can be combined to produce all other colors. </w:t>
      </w:r>
    </w:p>
    <w:p w:rsidR="003C51FC" w:rsidRDefault="00CA6318" w:rsidP="003C51F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most common </w:t>
      </w:r>
      <w:r w:rsidR="003C51FC">
        <w:rPr>
          <w:rFonts w:ascii="Arial" w:hAnsi="Arial" w:cs="Arial"/>
          <w:sz w:val="22"/>
          <w:szCs w:val="22"/>
        </w:rPr>
        <w:t xml:space="preserve">primary colors of light </w:t>
      </w:r>
      <w:r>
        <w:rPr>
          <w:rFonts w:ascii="Arial" w:hAnsi="Arial" w:cs="Arial"/>
          <w:sz w:val="22"/>
          <w:szCs w:val="22"/>
        </w:rPr>
        <w:t>are red, green, and blue (RGB).</w:t>
      </w:r>
    </w:p>
    <w:p w:rsidR="003C51FC" w:rsidRPr="009D1A4E" w:rsidRDefault="003C51FC" w:rsidP="003C51F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9D1A4E">
        <w:rPr>
          <w:rFonts w:ascii="Arial" w:hAnsi="Arial" w:cs="Arial"/>
          <w:sz w:val="22"/>
          <w:szCs w:val="22"/>
        </w:rPr>
        <w:t>The primary colors used in color printing are cyan, magenta, and yellow. (Black ink is also used.)</w:t>
      </w:r>
      <w:r w:rsidR="00D45433">
        <w:rPr>
          <w:rFonts w:ascii="Arial" w:hAnsi="Arial" w:cs="Arial"/>
          <w:sz w:val="22"/>
          <w:szCs w:val="22"/>
        </w:rPr>
        <w:t xml:space="preserve"> This is known as the CMY or CMYK system.</w:t>
      </w:r>
    </w:p>
    <w:p w:rsidR="003C51FC" w:rsidRPr="003C51FC" w:rsidRDefault="003C51FC" w:rsidP="00CA6318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CA6318" w:rsidRPr="00CA6318" w:rsidRDefault="00CA6318" w:rsidP="00A3453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RGB value</w:t>
      </w:r>
      <w:r>
        <w:rPr>
          <w:rFonts w:ascii="Arial" w:hAnsi="Arial" w:cs="Arial"/>
          <w:sz w:val="22"/>
          <w:szCs w:val="22"/>
        </w:rPr>
        <w:t xml:space="preserve"> – the relative amounts of red, green, and blue light emitted from a light source such as a TV or computer screen.</w:t>
      </w:r>
    </w:p>
    <w:p w:rsidR="00CA6318" w:rsidRDefault="009D1A4E" w:rsidP="00CA631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CA6318">
        <w:rPr>
          <w:rFonts w:ascii="Arial" w:hAnsi="Arial" w:cs="Arial"/>
          <w:sz w:val="22"/>
          <w:szCs w:val="22"/>
        </w:rPr>
        <w:t>RGB</w:t>
      </w:r>
      <w:r>
        <w:rPr>
          <w:rFonts w:ascii="Arial" w:hAnsi="Arial" w:cs="Arial"/>
          <w:sz w:val="22"/>
          <w:szCs w:val="22"/>
        </w:rPr>
        <w:t>”</w:t>
      </w:r>
      <w:r w:rsidR="00CA6318">
        <w:rPr>
          <w:rFonts w:ascii="Arial" w:hAnsi="Arial" w:cs="Arial"/>
          <w:sz w:val="22"/>
          <w:szCs w:val="22"/>
        </w:rPr>
        <w:t xml:space="preserve"> stands for </w:t>
      </w:r>
      <w:r>
        <w:rPr>
          <w:rFonts w:ascii="Arial" w:hAnsi="Arial" w:cs="Arial"/>
          <w:sz w:val="22"/>
          <w:szCs w:val="22"/>
        </w:rPr>
        <w:t>“</w:t>
      </w:r>
      <w:r w:rsidR="00CA6318">
        <w:rPr>
          <w:rFonts w:ascii="Arial" w:hAnsi="Arial" w:cs="Arial"/>
          <w:sz w:val="22"/>
          <w:szCs w:val="22"/>
        </w:rPr>
        <w:t>red,</w:t>
      </w:r>
      <w:r>
        <w:rPr>
          <w:rFonts w:ascii="Arial" w:hAnsi="Arial" w:cs="Arial"/>
          <w:sz w:val="22"/>
          <w:szCs w:val="22"/>
        </w:rPr>
        <w:t>”</w:t>
      </w:r>
      <w:r w:rsidR="00CA6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="00CA6318">
        <w:rPr>
          <w:rFonts w:ascii="Arial" w:hAnsi="Arial" w:cs="Arial"/>
          <w:sz w:val="22"/>
          <w:szCs w:val="22"/>
        </w:rPr>
        <w:t>green,</w:t>
      </w:r>
      <w:r>
        <w:rPr>
          <w:rFonts w:ascii="Arial" w:hAnsi="Arial" w:cs="Arial"/>
          <w:sz w:val="22"/>
          <w:szCs w:val="22"/>
        </w:rPr>
        <w:t>”</w:t>
      </w:r>
      <w:r w:rsidR="00CA6318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“</w:t>
      </w:r>
      <w:r w:rsidR="00CA6318">
        <w:rPr>
          <w:rFonts w:ascii="Arial" w:hAnsi="Arial" w:cs="Arial"/>
          <w:sz w:val="22"/>
          <w:szCs w:val="22"/>
        </w:rPr>
        <w:t>blue</w:t>
      </w:r>
      <w:r>
        <w:rPr>
          <w:rFonts w:ascii="Arial" w:hAnsi="Arial" w:cs="Arial"/>
          <w:sz w:val="22"/>
          <w:szCs w:val="22"/>
        </w:rPr>
        <w:t>.”</w:t>
      </w:r>
    </w:p>
    <w:p w:rsidR="00CA6318" w:rsidRDefault="00CA6318" w:rsidP="00CA631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RGB values range from 0 to 255.</w:t>
      </w:r>
    </w:p>
    <w:p w:rsidR="00CA6318" w:rsidRDefault="00CA6318" w:rsidP="00CA6318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Black has an RGB value of 0, 0, </w:t>
      </w:r>
      <w:proofErr w:type="gramStart"/>
      <w:r>
        <w:rPr>
          <w:rFonts w:ascii="Arial" w:hAnsi="Arial" w:cs="Arial"/>
          <w:sz w:val="22"/>
          <w:szCs w:val="22"/>
        </w:rPr>
        <w:t>0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CA6318" w:rsidRPr="00CA6318" w:rsidRDefault="00CA6318" w:rsidP="00CA6318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White has an RGB value of 255, 255, </w:t>
      </w:r>
      <w:proofErr w:type="gramStart"/>
      <w:r>
        <w:rPr>
          <w:rFonts w:ascii="Arial" w:hAnsi="Arial" w:cs="Arial"/>
          <w:sz w:val="22"/>
          <w:szCs w:val="22"/>
        </w:rPr>
        <w:t>255</w:t>
      </w:r>
      <w:proofErr w:type="gramEnd"/>
      <w:r w:rsidR="00E81818">
        <w:rPr>
          <w:rFonts w:ascii="Arial" w:hAnsi="Arial" w:cs="Arial"/>
          <w:sz w:val="22"/>
          <w:szCs w:val="22"/>
        </w:rPr>
        <w:t>.</w:t>
      </w:r>
      <w:r w:rsidR="00365764">
        <w:rPr>
          <w:rFonts w:ascii="Arial" w:hAnsi="Arial" w:cs="Arial"/>
          <w:sz w:val="22"/>
          <w:szCs w:val="22"/>
        </w:rPr>
        <w:t xml:space="preserve"> </w:t>
      </w:r>
    </w:p>
    <w:p w:rsidR="00CA6318" w:rsidRDefault="00CA6318" w:rsidP="00CA631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color in nature can be closely matched by a color with a specific RGB value.</w:t>
      </w:r>
    </w:p>
    <w:p w:rsidR="00CA6318" w:rsidRPr="00CA6318" w:rsidRDefault="00CA6318" w:rsidP="00CA6318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C406E0" w:rsidRPr="003C51FC" w:rsidRDefault="00C406E0" w:rsidP="00C406E0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Secondary color</w:t>
      </w:r>
      <w:r>
        <w:rPr>
          <w:rFonts w:ascii="Arial" w:hAnsi="Arial" w:cs="Arial"/>
          <w:sz w:val="22"/>
          <w:szCs w:val="22"/>
        </w:rPr>
        <w:t xml:space="preserve"> – a color obtained by mixing two primary colors.</w:t>
      </w:r>
    </w:p>
    <w:p w:rsidR="00C406E0" w:rsidRPr="009D1A4E" w:rsidRDefault="00C406E0" w:rsidP="00C406E0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9D1A4E">
        <w:rPr>
          <w:rFonts w:ascii="Arial" w:hAnsi="Arial" w:cs="Arial"/>
          <w:sz w:val="22"/>
          <w:szCs w:val="22"/>
        </w:rPr>
        <w:t>When red, green, and blue are used as primary colors of light, the secondary colors are cyan, magenta, and yellow (CMY).</w:t>
      </w:r>
    </w:p>
    <w:p w:rsidR="00C406E0" w:rsidRPr="00C406E0" w:rsidRDefault="00C406E0" w:rsidP="00C406E0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3C51FC" w:rsidRPr="003C51FC" w:rsidRDefault="00C406E0" w:rsidP="00A3453D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Visible spectrum</w:t>
      </w:r>
      <w:r w:rsidR="00CA631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part of the electromagnetic spectrum that can be seen by the human eye</w:t>
      </w:r>
      <w:r w:rsidR="00CA6318">
        <w:rPr>
          <w:rFonts w:ascii="Arial" w:hAnsi="Arial" w:cs="Arial"/>
          <w:sz w:val="22"/>
          <w:szCs w:val="22"/>
        </w:rPr>
        <w:t>.</w:t>
      </w:r>
    </w:p>
    <w:p w:rsidR="00CA6318" w:rsidRDefault="00C406E0" w:rsidP="00CA631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Visible light has a wavelength between approximately 380 and 720 nanometers.</w:t>
      </w:r>
    </w:p>
    <w:p w:rsidR="00CA6318" w:rsidRDefault="00C406E0" w:rsidP="00CA631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order of colors in the visible spectrum (shown below) is red, orange, yellow,</w:t>
      </w:r>
      <w:r w:rsidR="005C17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green, blue, indigo, and violet. </w:t>
      </w:r>
    </w:p>
    <w:p w:rsidR="00A3453D" w:rsidRPr="00CA6318" w:rsidRDefault="00E422AB" w:rsidP="00C406E0">
      <w:pPr>
        <w:suppressAutoHyphens w:val="0"/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drawing>
          <wp:inline distT="0" distB="0" distL="0" distR="0">
            <wp:extent cx="5140960" cy="401320"/>
            <wp:effectExtent l="0" t="0" r="2540" b="0"/>
            <wp:docPr id="1" name="Picture 1" descr="AdditiveColors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itiveColors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96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453D" w:rsidRPr="00CA63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9C3" w:rsidRDefault="00C629C3">
      <w:r>
        <w:separator/>
      </w:r>
    </w:p>
  </w:endnote>
  <w:endnote w:type="continuationSeparator" w:id="0">
    <w:p w:rsidR="00C629C3" w:rsidRDefault="00C6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A9E" w:rsidRDefault="00A84A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3D" w:rsidRDefault="00A3453D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E422AB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3D" w:rsidRDefault="00A84A9E">
    <w:pPr>
      <w:pStyle w:val="Footer"/>
      <w:rPr>
        <w:lang w:val="en-US"/>
      </w:rPr>
    </w:pPr>
    <w:bookmarkStart w:id="0" w:name="_GoBack"/>
    <w:r w:rsidRPr="00A84A9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B906AD9" wp14:editId="2E5FCA32">
              <wp:simplePos x="0" y="0"/>
              <wp:positionH relativeFrom="margin">
                <wp:posOffset>-923731</wp:posOffset>
              </wp:positionH>
              <wp:positionV relativeFrom="paragraph">
                <wp:posOffset>-130628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A9E" w:rsidRPr="00A84A9E" w:rsidRDefault="00A84A9E" w:rsidP="00A84A9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84A9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906AD9" id="Group 31" o:spid="_x0000_s1028" style="position:absolute;margin-left:-72.75pt;margin-top:-10.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EY8mzjjAAAADAEAAA8AAAAAAAAAAAAAAAAADwgAAGRycy9kb3du&#10;cmV2LnhtbFBLAQItAAoAAAAAAAAAIQCcScm9KW4AACluAAAVAAAAAAAAAAAAAAAAAB8JAABkcnMv&#10;bWVkaWEvaW1hZ2UxLmpwZWdQSwUGAAAAAAYABgB9AQAAe3cAAAAA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A84A9E" w:rsidRPr="00A84A9E" w:rsidRDefault="00A84A9E" w:rsidP="00A84A9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84A9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9C3" w:rsidRDefault="00C629C3">
      <w:r>
        <w:separator/>
      </w:r>
    </w:p>
  </w:footnote>
  <w:footnote w:type="continuationSeparator" w:id="0">
    <w:p w:rsidR="00C629C3" w:rsidRDefault="00C62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A9E" w:rsidRDefault="00A84A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A9E" w:rsidRDefault="00A84A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53D" w:rsidRDefault="00A84A9E">
    <w:pPr>
      <w:pStyle w:val="Header"/>
      <w:rPr>
        <w:lang w:val="en-US"/>
      </w:rPr>
    </w:pPr>
    <w:r w:rsidRPr="00A84A9E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1DF3ED0C" wp14:editId="31D99D08">
          <wp:simplePos x="0" y="0"/>
          <wp:positionH relativeFrom="margin">
            <wp:posOffset>-1026368</wp:posOffset>
          </wp:positionH>
          <wp:positionV relativeFrom="page">
            <wp:posOffset>-18661</wp:posOffset>
          </wp:positionV>
          <wp:extent cx="8065008" cy="73153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.75pt;height:1287.9pt" filled="t">
        <v:fill color2="black"/>
        <v:imagedata r:id="rId1" o:title=""/>
      </v:shape>
    </w:pict>
  </w:numPicBullet>
  <w:numPicBullet w:numPicBulletId="1">
    <w:pict>
      <v:shape id="_x0000_i1036" type="#_x0000_t75" style="width:21.3pt;height:19.1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B0DA5"/>
    <w:multiLevelType w:val="hybridMultilevel"/>
    <w:tmpl w:val="3C20E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proofState w:spelling="clean" w:grammar="clean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A2DC1"/>
    <w:rsid w:val="000D118A"/>
    <w:rsid w:val="0017228B"/>
    <w:rsid w:val="001B490B"/>
    <w:rsid w:val="00234952"/>
    <w:rsid w:val="002C194E"/>
    <w:rsid w:val="002E60F5"/>
    <w:rsid w:val="00365764"/>
    <w:rsid w:val="003B3666"/>
    <w:rsid w:val="003C51FC"/>
    <w:rsid w:val="0042308E"/>
    <w:rsid w:val="00427C8F"/>
    <w:rsid w:val="00434205"/>
    <w:rsid w:val="005A095A"/>
    <w:rsid w:val="005B2611"/>
    <w:rsid w:val="005C17A1"/>
    <w:rsid w:val="005E69E2"/>
    <w:rsid w:val="006118E4"/>
    <w:rsid w:val="00631CF4"/>
    <w:rsid w:val="00662880"/>
    <w:rsid w:val="006B70A0"/>
    <w:rsid w:val="006F7167"/>
    <w:rsid w:val="00746337"/>
    <w:rsid w:val="008C080E"/>
    <w:rsid w:val="009A0540"/>
    <w:rsid w:val="009D1A4E"/>
    <w:rsid w:val="00A3453D"/>
    <w:rsid w:val="00A84A9E"/>
    <w:rsid w:val="00AD5410"/>
    <w:rsid w:val="00B6140C"/>
    <w:rsid w:val="00BD508D"/>
    <w:rsid w:val="00C406E0"/>
    <w:rsid w:val="00C629C3"/>
    <w:rsid w:val="00C70925"/>
    <w:rsid w:val="00CA6318"/>
    <w:rsid w:val="00D45433"/>
    <w:rsid w:val="00D72038"/>
    <w:rsid w:val="00D75F9B"/>
    <w:rsid w:val="00D95F21"/>
    <w:rsid w:val="00E26073"/>
    <w:rsid w:val="00E422AB"/>
    <w:rsid w:val="00E81818"/>
    <w:rsid w:val="00FD4B3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10B6E0-C8B8-49C8-BCA0-FF58D2BF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72"/>
    <w:qFormat/>
    <w:rsid w:val="003C51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Additive Colors</vt:lpstr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Additive Colors</dc:title>
  <dc:subject/>
  <dc:creator>ExploreLearning</dc:creator>
  <cp:keywords/>
  <cp:lastModifiedBy>David Rudel</cp:lastModifiedBy>
  <cp:revision>3</cp:revision>
  <cp:lastPrinted>2007-02-01T21:34:00Z</cp:lastPrinted>
  <dcterms:created xsi:type="dcterms:W3CDTF">2018-10-13T19:19:00Z</dcterms:created>
  <dcterms:modified xsi:type="dcterms:W3CDTF">2018-10-13T19:20:00Z</dcterms:modified>
</cp:coreProperties>
</file>