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40EE" w:rsidRDefault="00E740EE" w:rsidP="00E740E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3"/>
      <w:bookmarkStart w:id="1" w:name="OLE_LINK4"/>
      <w:r w:rsidR="006636F2">
        <w:rPr>
          <w:rFonts w:ascii="Arial" w:hAnsi="Arial"/>
          <w:b/>
          <w:sz w:val="36"/>
          <w:szCs w:val="36"/>
        </w:rPr>
        <w:t>Feed</w:t>
      </w:r>
      <w:r w:rsidR="008676E6">
        <w:rPr>
          <w:rFonts w:ascii="Arial" w:hAnsi="Arial"/>
          <w:b/>
          <w:sz w:val="36"/>
          <w:szCs w:val="36"/>
        </w:rPr>
        <w:t xml:space="preserve"> the Monkey</w:t>
      </w:r>
      <w:r w:rsidR="006636F2">
        <w:rPr>
          <w:rFonts w:ascii="Arial" w:hAnsi="Arial"/>
          <w:b/>
          <w:sz w:val="36"/>
          <w:szCs w:val="36"/>
        </w:rPr>
        <w:t xml:space="preserve"> (Projectile Motion)</w:t>
      </w:r>
    </w:p>
    <w:bookmarkEnd w:id="0"/>
    <w:bookmarkEnd w:id="1"/>
    <w:p w:rsidR="00E740EE" w:rsidRDefault="00E740EE" w:rsidP="00E740EE">
      <w:pPr>
        <w:rPr>
          <w:rFonts w:ascii="Arial" w:hAnsi="Arial" w:cs="Arial"/>
          <w:sz w:val="22"/>
          <w:szCs w:val="22"/>
        </w:rPr>
      </w:pPr>
    </w:p>
    <w:p w:rsidR="00E740EE" w:rsidRDefault="00EC69F0" w:rsidP="00E740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EE" w:rsidRDefault="00EC69F0" w:rsidP="00E740E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E740EE" w:rsidRDefault="00EC69F0" w:rsidP="00E740E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0EE" w:rsidRDefault="00E740EE" w:rsidP="00E740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740EE" w:rsidRDefault="00E740EE" w:rsidP="00E740EE">
      <w:pPr>
        <w:ind w:left="360"/>
        <w:rPr>
          <w:rFonts w:ascii="Arial" w:hAnsi="Arial" w:cs="Arial"/>
          <w:sz w:val="22"/>
          <w:szCs w:val="22"/>
        </w:rPr>
      </w:pPr>
    </w:p>
    <w:p w:rsidR="00324620" w:rsidRDefault="00324620" w:rsidP="0032462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 the change in velocity per unit time.</w:t>
      </w:r>
    </w:p>
    <w:p w:rsidR="00324620" w:rsidRDefault="00324620" w:rsidP="003246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calculated by dividing the change in velocity by the elapsed time: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∆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/ ∆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324620" w:rsidRDefault="00324620" w:rsidP="003246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an object accelerates from 0 m/s to 10 m/s in 2 seconds, the acceleratio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324620" w:rsidRDefault="00324620" w:rsidP="003246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Acceleration is considered positive when the velocity is increasing and negative when the velocity is decreasing. For a falling object, velocity is becoming more negative (decreasing), so acceleration is also negative.</w:t>
      </w:r>
    </w:p>
    <w:p w:rsidR="00E740EE" w:rsidRDefault="00E740EE" w:rsidP="00E740EE">
      <w:pPr>
        <w:rPr>
          <w:rFonts w:ascii="Arial" w:hAnsi="Arial" w:cs="Arial"/>
          <w:sz w:val="22"/>
          <w:szCs w:val="22"/>
        </w:rPr>
      </w:pPr>
    </w:p>
    <w:p w:rsidR="00E740EE" w:rsidRPr="008C4FDB" w:rsidRDefault="00E740EE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 fall</w:t>
      </w:r>
      <w:r>
        <w:rPr>
          <w:rFonts w:ascii="Arial" w:hAnsi="Arial" w:cs="Arial"/>
          <w:sz w:val="22"/>
          <w:szCs w:val="22"/>
        </w:rPr>
        <w:t xml:space="preserve"> – falling motion caused by the force of gravity.</w:t>
      </w:r>
    </w:p>
    <w:p w:rsidR="00E740EE" w:rsidRPr="002D58CD" w:rsidRDefault="00E740EE" w:rsidP="00E740EE">
      <w:pPr>
        <w:rPr>
          <w:rFonts w:ascii="Arial" w:hAnsi="Arial" w:cs="Arial"/>
          <w:sz w:val="22"/>
          <w:szCs w:val="22"/>
        </w:rPr>
      </w:pPr>
    </w:p>
    <w:p w:rsidR="00E740EE" w:rsidRDefault="008676E6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Trajectory</w:t>
      </w:r>
      <w:r w:rsidR="00E740EE">
        <w:rPr>
          <w:rFonts w:ascii="Arial" w:hAnsi="Arial" w:cs="Arial"/>
          <w:sz w:val="22"/>
          <w:szCs w:val="22"/>
        </w:rPr>
        <w:t xml:space="preserve"> – the </w:t>
      </w:r>
      <w:r>
        <w:rPr>
          <w:rFonts w:ascii="Arial" w:hAnsi="Arial" w:cs="Arial"/>
          <w:sz w:val="22"/>
          <w:szCs w:val="22"/>
        </w:rPr>
        <w:t>path of an object through space</w:t>
      </w:r>
      <w:r w:rsidR="00055B22">
        <w:rPr>
          <w:rFonts w:ascii="Arial" w:hAnsi="Arial" w:cs="Arial"/>
          <w:sz w:val="22"/>
          <w:szCs w:val="22"/>
        </w:rPr>
        <w:t>.</w:t>
      </w:r>
    </w:p>
    <w:p w:rsidR="00E740EE" w:rsidRDefault="00E740EE" w:rsidP="00E740E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676E6" w:rsidRDefault="008676E6" w:rsidP="00E740E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quantity that has both magnitude and direction.</w:t>
      </w:r>
    </w:p>
    <w:p w:rsidR="008676E6" w:rsidRDefault="008676E6" w:rsidP="008676E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Vectors are represented graphically as arrows. </w:t>
      </w:r>
    </w:p>
    <w:p w:rsidR="008676E6" w:rsidRDefault="008676E6" w:rsidP="008676E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magnitude of the vector is shown by the length of the arrow. </w:t>
      </w:r>
    </w:p>
    <w:p w:rsidR="008676E6" w:rsidRDefault="008676E6" w:rsidP="008676E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direction of the vector is shown by the direction of the arrow.</w:t>
      </w:r>
    </w:p>
    <w:p w:rsidR="008676E6" w:rsidRDefault="008676E6" w:rsidP="008676E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 quantities include displacement, velocity, acceleration, and force.</w:t>
      </w:r>
    </w:p>
    <w:p w:rsidR="008676E6" w:rsidRDefault="008676E6" w:rsidP="008676E6">
      <w:pPr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</w:p>
    <w:p w:rsidR="00324620" w:rsidRPr="00F95A41" w:rsidRDefault="00324620" w:rsidP="0032462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324620" w:rsidRPr="007D6455" w:rsidRDefault="00324620" w:rsidP="003246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Rightward displacement is considered positive and leftward motion is negative. Therefore, the velocity of an object moving from left to right is positive.</w:t>
      </w:r>
    </w:p>
    <w:p w:rsidR="004679FA" w:rsidRPr="00324620" w:rsidRDefault="00324620" w:rsidP="0032462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Upward motion is positive and downward motion is negative. The velocity of a rising object is positive and the velocity of a falling object is negative.</w:t>
      </w:r>
    </w:p>
    <w:sectPr w:rsidR="004679FA" w:rsidRPr="00324620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76" w:rsidRDefault="00022C76">
      <w:r>
        <w:separator/>
      </w:r>
    </w:p>
  </w:endnote>
  <w:endnote w:type="continuationSeparator" w:id="0">
    <w:p w:rsidR="00022C76" w:rsidRDefault="000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C69F0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A31136">
    <w:pPr>
      <w:pStyle w:val="Footer"/>
    </w:pPr>
    <w:r w:rsidRPr="00A3113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D96AA7F" wp14:editId="1817CF10">
              <wp:simplePos x="0" y="0"/>
              <wp:positionH relativeFrom="margin">
                <wp:posOffset>-968188</wp:posOffset>
              </wp:positionH>
              <wp:positionV relativeFrom="paragraph">
                <wp:posOffset>-63423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36" w:rsidRPr="00A31136" w:rsidRDefault="00A31136" w:rsidP="00A3113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3113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96AA7F" id="Group 31" o:spid="_x0000_s1027" style="position:absolute;margin-left:-76.25pt;margin-top:-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P/GRp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31136" w:rsidRPr="00A31136" w:rsidRDefault="00A31136" w:rsidP="00A3113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3113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76" w:rsidRDefault="00022C76">
      <w:r>
        <w:separator/>
      </w:r>
    </w:p>
  </w:footnote>
  <w:footnote w:type="continuationSeparator" w:id="0">
    <w:p w:rsidR="00022C76" w:rsidRDefault="0002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A31136">
    <w:pPr>
      <w:pStyle w:val="Header"/>
    </w:pPr>
    <w:r w:rsidRPr="00A31136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AE7AA1C" wp14:editId="4475B5BC">
          <wp:simplePos x="0" y="0"/>
          <wp:positionH relativeFrom="margin">
            <wp:posOffset>-1062317</wp:posOffset>
          </wp:positionH>
          <wp:positionV relativeFrom="page">
            <wp:posOffset>13447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2pt;height:1288.2pt" o:bullet="t" filled="t">
        <v:fill color2="black"/>
        <v:imagedata r:id="rId1" o:title=""/>
      </v:shape>
    </w:pict>
  </w:numPicBullet>
  <w:numPicBullet w:numPicBulletId="1">
    <w:pict>
      <v:shape id="_x0000_i1033" type="#_x0000_t75" style="width:21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2C76"/>
    <w:rsid w:val="00055B22"/>
    <w:rsid w:val="000A66B7"/>
    <w:rsid w:val="00101B60"/>
    <w:rsid w:val="001340E9"/>
    <w:rsid w:val="0016461D"/>
    <w:rsid w:val="00174990"/>
    <w:rsid w:val="00184D41"/>
    <w:rsid w:val="001B171D"/>
    <w:rsid w:val="0021085F"/>
    <w:rsid w:val="00233739"/>
    <w:rsid w:val="002A0872"/>
    <w:rsid w:val="002A11A6"/>
    <w:rsid w:val="002A14EB"/>
    <w:rsid w:val="002B1DEA"/>
    <w:rsid w:val="002D28DE"/>
    <w:rsid w:val="00324620"/>
    <w:rsid w:val="0032567C"/>
    <w:rsid w:val="003569BE"/>
    <w:rsid w:val="00380719"/>
    <w:rsid w:val="003B3AF2"/>
    <w:rsid w:val="003F6BF1"/>
    <w:rsid w:val="004208BE"/>
    <w:rsid w:val="00460FFC"/>
    <w:rsid w:val="00464D3B"/>
    <w:rsid w:val="004679FA"/>
    <w:rsid w:val="00482051"/>
    <w:rsid w:val="00482EB5"/>
    <w:rsid w:val="00485F0A"/>
    <w:rsid w:val="004B3B3A"/>
    <w:rsid w:val="004C6E4D"/>
    <w:rsid w:val="004D1C32"/>
    <w:rsid w:val="004D61AC"/>
    <w:rsid w:val="004F2A52"/>
    <w:rsid w:val="004F35C7"/>
    <w:rsid w:val="00525FF6"/>
    <w:rsid w:val="00542CB4"/>
    <w:rsid w:val="005559D0"/>
    <w:rsid w:val="00563AFC"/>
    <w:rsid w:val="0058779B"/>
    <w:rsid w:val="005E1628"/>
    <w:rsid w:val="006017F4"/>
    <w:rsid w:val="006132BC"/>
    <w:rsid w:val="00621FD9"/>
    <w:rsid w:val="00651AAA"/>
    <w:rsid w:val="006636F2"/>
    <w:rsid w:val="00664846"/>
    <w:rsid w:val="006F45CF"/>
    <w:rsid w:val="00743148"/>
    <w:rsid w:val="00752DEE"/>
    <w:rsid w:val="007A45DA"/>
    <w:rsid w:val="007C2D47"/>
    <w:rsid w:val="008676E6"/>
    <w:rsid w:val="00877AB7"/>
    <w:rsid w:val="008C23E6"/>
    <w:rsid w:val="008C76B8"/>
    <w:rsid w:val="009211FE"/>
    <w:rsid w:val="00950CD1"/>
    <w:rsid w:val="00967278"/>
    <w:rsid w:val="009B31C8"/>
    <w:rsid w:val="009E1179"/>
    <w:rsid w:val="009E74D0"/>
    <w:rsid w:val="009F3E4E"/>
    <w:rsid w:val="00A0058C"/>
    <w:rsid w:val="00A31136"/>
    <w:rsid w:val="00A32942"/>
    <w:rsid w:val="00A634D9"/>
    <w:rsid w:val="00A814CA"/>
    <w:rsid w:val="00A84045"/>
    <w:rsid w:val="00B31E67"/>
    <w:rsid w:val="00B34386"/>
    <w:rsid w:val="00B36E3B"/>
    <w:rsid w:val="00B40F31"/>
    <w:rsid w:val="00B451B9"/>
    <w:rsid w:val="00B959B7"/>
    <w:rsid w:val="00C070ED"/>
    <w:rsid w:val="00C7644B"/>
    <w:rsid w:val="00C77D05"/>
    <w:rsid w:val="00D2297E"/>
    <w:rsid w:val="00D56EDA"/>
    <w:rsid w:val="00DB583E"/>
    <w:rsid w:val="00E3684A"/>
    <w:rsid w:val="00E65C75"/>
    <w:rsid w:val="00E740EE"/>
    <w:rsid w:val="00EB7A33"/>
    <w:rsid w:val="00EC69F0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C358"/>
  <w15:chartTrackingRefBased/>
  <w15:docId w15:val="{FC05570F-CE1C-4A94-8B93-70B2497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 the Monkey (Projectile Motion)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 the Monkey (Projectile Motion)</dc:title>
  <dc:subject/>
  <dc:creator>ExploreLearning</dc:creator>
  <cp:keywords/>
  <cp:lastModifiedBy>Kurt Rosenkrantz</cp:lastModifiedBy>
  <cp:revision>4</cp:revision>
  <cp:lastPrinted>2009-03-30T22:29:00Z</cp:lastPrinted>
  <dcterms:created xsi:type="dcterms:W3CDTF">2019-05-10T19:35:00Z</dcterms:created>
  <dcterms:modified xsi:type="dcterms:W3CDTF">2020-02-26T02:25:00Z</dcterms:modified>
</cp:coreProperties>
</file>