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6E" w:rsidRDefault="002A586E" w:rsidP="002A586E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>
        <w:t>Fractions Greater than One</w:t>
      </w:r>
      <w:bookmarkEnd w:id="1"/>
      <w:bookmarkEnd w:id="2"/>
    </w:p>
    <w:p w:rsidR="002A586E" w:rsidRDefault="002A586E" w:rsidP="002A586E">
      <w:pPr>
        <w:rPr>
          <w:rFonts w:ascii="Arial" w:hAnsi="Arial"/>
          <w:sz w:val="22"/>
        </w:rPr>
      </w:pPr>
    </w:p>
    <w:p w:rsidR="002A586E" w:rsidRDefault="00810BA0" w:rsidP="002A586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86E" w:rsidRDefault="00810BA0" w:rsidP="002A5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1" name="Picture 1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qNswIAALg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7YaajbMCAAC4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A586E" w:rsidRDefault="00810BA0" w:rsidP="002A5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1" name="Picture 1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586E" w:rsidRDefault="002A586E" w:rsidP="002A586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2A586E" w:rsidRDefault="002A586E" w:rsidP="002A586E">
      <w:pPr>
        <w:ind w:left="360"/>
        <w:rPr>
          <w:rFonts w:ascii="Arial" w:hAnsi="Arial"/>
          <w:sz w:val="22"/>
        </w:rPr>
      </w:pPr>
    </w:p>
    <w:p w:rsidR="002A586E" w:rsidRPr="00B47245" w:rsidRDefault="002A586E" w:rsidP="002A586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equal in value.</w:t>
      </w:r>
    </w:p>
    <w:p w:rsidR="002A586E" w:rsidRDefault="002A586E" w:rsidP="002A586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2A586E" w:rsidRDefault="002A586E" w:rsidP="002A586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9" o:title=""/>
          </v:shape>
          <o:OLEObject Type="Embed" ProgID="Equation.3" ShapeID="_x0000_i1025" DrawAspect="Content" ObjectID="_1630996645" r:id="rId10"/>
        </w:object>
      </w:r>
      <w:r>
        <w:rPr>
          <w:rFonts w:ascii="Arial" w:hAnsi="Arial"/>
          <w:sz w:val="22"/>
        </w:rPr>
        <w:t xml:space="preserve"> and 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11" o:title=""/>
          </v:shape>
          <o:OLEObject Type="Embed" ProgID="Equation.3" ShapeID="_x0000_i1026" DrawAspect="Content" ObjectID="_1630996646" r:id="rId12"/>
        </w:object>
      </w:r>
      <w:r>
        <w:rPr>
          <w:rFonts w:ascii="Arial" w:hAnsi="Arial"/>
          <w:sz w:val="22"/>
        </w:rPr>
        <w:t xml:space="preserve"> are equivalent fractions.</w:t>
      </w:r>
    </w:p>
    <w:p w:rsidR="002A586E" w:rsidRPr="00B47245" w:rsidRDefault="002A586E" w:rsidP="002A586E">
      <w:pPr>
        <w:ind w:left="360"/>
        <w:rPr>
          <w:rFonts w:ascii="Arial" w:hAnsi="Arial"/>
          <w:sz w:val="22"/>
        </w:rPr>
      </w:pPr>
    </w:p>
    <w:p w:rsidR="002A586E" w:rsidRDefault="002A586E" w:rsidP="002A586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2A586E" w:rsidRDefault="002A586E" w:rsidP="002A586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has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number).</w:t>
      </w:r>
    </w:p>
    <w:p w:rsidR="002A586E" w:rsidRPr="003A3323" w:rsidRDefault="002A586E" w:rsidP="002A586E">
      <w:pPr>
        <w:ind w:left="360"/>
        <w:rPr>
          <w:rFonts w:ascii="Arial" w:hAnsi="Arial"/>
          <w:sz w:val="22"/>
        </w:rPr>
      </w:pPr>
    </w:p>
    <w:p w:rsidR="00C97E7D" w:rsidRDefault="00C97E7D" w:rsidP="002A586E">
      <w:pPr>
        <w:numPr>
          <w:ilvl w:val="0"/>
          <w:numId w:val="1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Improper fraction</w:t>
      </w:r>
      <w:r>
        <w:rPr>
          <w:rFonts w:ascii="Arial" w:hAnsi="Arial"/>
          <w:sz w:val="22"/>
        </w:rPr>
        <w:t xml:space="preserve"> – </w:t>
      </w:r>
      <w:r w:rsidR="00BB486C">
        <w:rPr>
          <w:rFonts w:ascii="Arial" w:hAnsi="Arial"/>
          <w:sz w:val="22"/>
        </w:rPr>
        <w:t xml:space="preserve">a fraction that has a numerator </w:t>
      </w:r>
      <w:r w:rsidR="008630F2">
        <w:rPr>
          <w:rFonts w:ascii="Arial" w:hAnsi="Arial"/>
          <w:sz w:val="22"/>
        </w:rPr>
        <w:t xml:space="preserve">that is </w:t>
      </w:r>
      <w:r w:rsidR="00BB486C">
        <w:rPr>
          <w:rFonts w:ascii="Arial" w:hAnsi="Arial"/>
          <w:sz w:val="22"/>
        </w:rPr>
        <w:t>greater than or equal to its denominator.</w:t>
      </w:r>
    </w:p>
    <w:p w:rsidR="00BB486C" w:rsidRPr="00BB486C" w:rsidRDefault="00BB486C" w:rsidP="00BB486C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BB486C">
        <w:rPr>
          <w:rFonts w:ascii="Arial" w:hAnsi="Arial"/>
          <w:sz w:val="22"/>
        </w:rPr>
        <w:t xml:space="preserve">For example, 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3" o:title=""/>
          </v:shape>
          <o:OLEObject Type="Embed" ProgID="Equation.3" ShapeID="_x0000_i1027" DrawAspect="Content" ObjectID="_1630996647" r:id="rId14"/>
        </w:object>
      </w:r>
      <w:r w:rsidRPr="00BB486C">
        <w:rPr>
          <w:rFonts w:ascii="Arial" w:hAnsi="Arial"/>
          <w:sz w:val="22"/>
        </w:rPr>
        <w:t xml:space="preserve"> and </w:t>
      </w:r>
      <w:r w:rsidR="00450109" w:rsidRPr="00450109">
        <w:rPr>
          <w:rFonts w:ascii="Arial" w:hAnsi="Arial"/>
          <w:position w:val="-22"/>
          <w:sz w:val="22"/>
        </w:rPr>
        <w:object w:dxaOrig="360" w:dyaOrig="580">
          <v:shape id="_x0000_i1028" type="#_x0000_t75" style="width:18.25pt;height:29pt" o:ole="">
            <v:imagedata r:id="rId15" o:title=""/>
          </v:shape>
          <o:OLEObject Type="Embed" ProgID="Equation.3" ShapeID="_x0000_i1028" DrawAspect="Content" ObjectID="_1630996648" r:id="rId16"/>
        </w:object>
      </w:r>
      <w:r w:rsidRPr="00BB486C">
        <w:rPr>
          <w:rFonts w:ascii="Arial" w:hAnsi="Arial"/>
          <w:sz w:val="22"/>
        </w:rPr>
        <w:t xml:space="preserve"> are improper fractions.</w:t>
      </w:r>
    </w:p>
    <w:p w:rsidR="00BB486C" w:rsidRDefault="00BB486C" w:rsidP="00BB486C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BB486C">
        <w:rPr>
          <w:rFonts w:ascii="Arial" w:hAnsi="Arial"/>
          <w:sz w:val="22"/>
        </w:rPr>
        <w:t>Improper fractions are greater than or equal to 1.</w:t>
      </w:r>
    </w:p>
    <w:p w:rsidR="008630F2" w:rsidRPr="00BB486C" w:rsidRDefault="008630F2" w:rsidP="00BB486C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Improper fractions are sometimes called </w:t>
      </w:r>
      <w:r>
        <w:rPr>
          <w:rFonts w:ascii="Arial" w:hAnsi="Arial"/>
          <w:i/>
          <w:sz w:val="22"/>
        </w:rPr>
        <w:t xml:space="preserve">top-heavy </w:t>
      </w:r>
      <w:r w:rsidRPr="008630F2">
        <w:rPr>
          <w:rFonts w:ascii="Arial" w:hAnsi="Arial"/>
          <w:sz w:val="22"/>
        </w:rPr>
        <w:t>fractions</w:t>
      </w:r>
      <w:r>
        <w:rPr>
          <w:rFonts w:ascii="Arial" w:hAnsi="Arial"/>
          <w:sz w:val="22"/>
        </w:rPr>
        <w:t xml:space="preserve">. </w:t>
      </w:r>
    </w:p>
    <w:p w:rsidR="00C97E7D" w:rsidRPr="00C97E7D" w:rsidRDefault="00C97E7D" w:rsidP="00C97E7D">
      <w:pPr>
        <w:ind w:left="360"/>
        <w:rPr>
          <w:rFonts w:ascii="Arial" w:hAnsi="Arial"/>
          <w:sz w:val="22"/>
        </w:rPr>
      </w:pPr>
    </w:p>
    <w:p w:rsidR="002A586E" w:rsidRDefault="002A586E" w:rsidP="002A586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Least common denominator</w:t>
      </w:r>
      <w:r>
        <w:rPr>
          <w:rFonts w:ascii="Arial" w:hAnsi="Arial"/>
          <w:sz w:val="22"/>
        </w:rPr>
        <w:t xml:space="preserve"> – the least common multiple of the denominators of a set of </w:t>
      </w:r>
      <w:proofErr w:type="gramStart"/>
      <w:r>
        <w:rPr>
          <w:rFonts w:ascii="Arial" w:hAnsi="Arial"/>
          <w:sz w:val="22"/>
        </w:rPr>
        <w:t>fractions</w:t>
      </w:r>
      <w:proofErr w:type="gramEnd"/>
      <w:r>
        <w:rPr>
          <w:rFonts w:ascii="Arial" w:hAnsi="Arial"/>
          <w:sz w:val="22"/>
        </w:rPr>
        <w:t>.</w:t>
      </w:r>
    </w:p>
    <w:p w:rsidR="002A586E" w:rsidRDefault="002A586E" w:rsidP="002A586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the fractions are 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29" type="#_x0000_t75" style="width:11.8pt;height:29pt" o:ole="">
            <v:imagedata r:id="rId17" o:title=""/>
          </v:shape>
          <o:OLEObject Type="Embed" ProgID="Equation.3" ShapeID="_x0000_i1029" DrawAspect="Content" ObjectID="_1630996649" r:id="rId18"/>
        </w:object>
      </w:r>
      <w:r>
        <w:rPr>
          <w:rFonts w:ascii="Arial" w:hAnsi="Arial"/>
          <w:sz w:val="22"/>
        </w:rPr>
        <w:t xml:space="preserve"> and 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30" type="#_x0000_t75" style="width:11.8pt;height:29pt" o:ole="">
            <v:imagedata r:id="rId19" o:title=""/>
          </v:shape>
          <o:OLEObject Type="Embed" ProgID="Equation.3" ShapeID="_x0000_i1030" DrawAspect="Content" ObjectID="_1630996650" r:id="rId20"/>
        </w:object>
      </w:r>
      <w:r>
        <w:rPr>
          <w:rFonts w:ascii="Arial" w:hAnsi="Arial"/>
          <w:sz w:val="22"/>
        </w:rPr>
        <w:t>, the least common denominator is 6 because 6 is the least common multiple of 2 and 3.</w:t>
      </w:r>
    </w:p>
    <w:p w:rsidR="002A586E" w:rsidRDefault="002A586E" w:rsidP="002A586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Least common denominator is commonly abbreviated “LCD.”</w:t>
      </w:r>
    </w:p>
    <w:p w:rsidR="002A586E" w:rsidRDefault="002A586E" w:rsidP="002A586E">
      <w:pPr>
        <w:ind w:left="360"/>
        <w:rPr>
          <w:rFonts w:ascii="Arial" w:hAnsi="Arial"/>
          <w:sz w:val="22"/>
        </w:rPr>
      </w:pPr>
    </w:p>
    <w:p w:rsidR="00001641" w:rsidRPr="00D605F7" w:rsidRDefault="00C97E7D" w:rsidP="00B531D6">
      <w:pPr>
        <w:numPr>
          <w:ilvl w:val="0"/>
          <w:numId w:val="1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Mixed number</w:t>
      </w:r>
      <w:r>
        <w:rPr>
          <w:rFonts w:ascii="Arial" w:hAnsi="Arial"/>
          <w:sz w:val="22"/>
        </w:rPr>
        <w:t xml:space="preserve"> – </w:t>
      </w:r>
      <w:r w:rsidR="00D605F7">
        <w:rPr>
          <w:rFonts w:ascii="Arial" w:hAnsi="Arial" w:cs="Arial"/>
          <w:sz w:val="22"/>
          <w:szCs w:val="22"/>
        </w:rPr>
        <w:t>a whole number combined with a fraction.</w:t>
      </w:r>
    </w:p>
    <w:p w:rsidR="00D605F7" w:rsidRDefault="00D605F7" w:rsidP="00D605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t>1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31" type="#_x0000_t75" style="width:11.8pt;height:29pt" o:ole="">
            <v:imagedata r:id="rId21" o:title=""/>
          </v:shape>
          <o:OLEObject Type="Embed" ProgID="Equation.3" ShapeID="_x0000_i1031" DrawAspect="Content" ObjectID="_1630996651" r:id="rId22"/>
        </w:object>
      </w:r>
      <w:r w:rsidRPr="00D605F7"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t>4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32" type="#_x0000_t75" style="width:11.8pt;height:29pt" o:ole="">
            <v:imagedata r:id="rId23" o:title=""/>
          </v:shape>
          <o:OLEObject Type="Embed" ProgID="Equation.3" ShapeID="_x0000_i1032" DrawAspect="Content" ObjectID="_1630996652" r:id="rId24"/>
        </w:object>
      </w:r>
      <w:r w:rsidRPr="00D605F7">
        <w:rPr>
          <w:rFonts w:ascii="Arial" w:hAnsi="Arial"/>
          <w:sz w:val="22"/>
        </w:rPr>
        <w:t xml:space="preserve"> are mixed numbers.</w:t>
      </w:r>
    </w:p>
    <w:p w:rsidR="00D605F7" w:rsidRPr="00D605F7" w:rsidRDefault="00D605F7" w:rsidP="00D605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Mixed numbers are a shorthand way to write a sum. For example, the mixed number 4</w:t>
      </w:r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33" type="#_x0000_t75" style="width:11.8pt;height:29pt" o:ole="">
            <v:imagedata r:id="rId25" o:title=""/>
          </v:shape>
          <o:OLEObject Type="Embed" ProgID="Equation.3" ShapeID="_x0000_i1033" DrawAspect="Content" ObjectID="_1630996653" r:id="rId26"/>
        </w:object>
      </w:r>
      <w:r>
        <w:rPr>
          <w:rFonts w:ascii="Arial" w:hAnsi="Arial"/>
          <w:sz w:val="22"/>
        </w:rPr>
        <w:t xml:space="preserve"> is equivalent to the sum 4 </w:t>
      </w:r>
      <w:proofErr w:type="gramStart"/>
      <w:r>
        <w:rPr>
          <w:rFonts w:ascii="Arial" w:hAnsi="Arial"/>
          <w:sz w:val="22"/>
        </w:rPr>
        <w:t xml:space="preserve">+ </w:t>
      </w:r>
      <w:proofErr w:type="gramEnd"/>
      <w:r w:rsidR="00450109" w:rsidRPr="00450109">
        <w:rPr>
          <w:rFonts w:ascii="Arial" w:hAnsi="Arial"/>
          <w:position w:val="-22"/>
          <w:sz w:val="22"/>
        </w:rPr>
        <w:object w:dxaOrig="240" w:dyaOrig="580">
          <v:shape id="_x0000_i1034" type="#_x0000_t75" style="width:11.8pt;height:29pt" o:ole="">
            <v:imagedata r:id="rId27" o:title=""/>
          </v:shape>
          <o:OLEObject Type="Embed" ProgID="Equation.3" ShapeID="_x0000_i1034" DrawAspect="Content" ObjectID="_1630996654" r:id="rId28"/>
        </w:object>
      </w:r>
      <w:r>
        <w:rPr>
          <w:rFonts w:ascii="Arial" w:hAnsi="Arial"/>
          <w:sz w:val="22"/>
        </w:rPr>
        <w:t>.</w:t>
      </w:r>
    </w:p>
    <w:p w:rsidR="00D605F7" w:rsidRPr="00D605F7" w:rsidRDefault="00D605F7" w:rsidP="00D605F7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Mixed numbers are greater than 1 in value.</w:t>
      </w:r>
    </w:p>
    <w:sectPr w:rsidR="00D605F7" w:rsidRPr="00D605F7" w:rsidSect="002A586E">
      <w:footerReference w:type="default" r:id="rId29"/>
      <w:headerReference w:type="first" r:id="rId30"/>
      <w:footerReference w:type="first" r:id="rId3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D2" w:rsidRDefault="00EC44D2">
      <w:r>
        <w:separator/>
      </w:r>
    </w:p>
  </w:endnote>
  <w:endnote w:type="continuationSeparator" w:id="0">
    <w:p w:rsidR="00EC44D2" w:rsidRDefault="00E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9C" w:rsidRDefault="00810BA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" name="Picture 1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09C">
      <w:tab/>
    </w:r>
    <w:r w:rsidR="000540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9C" w:rsidRDefault="00A500C5" w:rsidP="00A500C5">
    <w:pPr>
      <w:pStyle w:val="Footer"/>
      <w:tabs>
        <w:tab w:val="clear" w:pos="4320"/>
        <w:tab w:val="clear" w:pos="8640"/>
        <w:tab w:val="left" w:pos="7522"/>
      </w:tabs>
    </w:pPr>
    <w:r w:rsidRPr="00A500C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166F994" wp14:editId="5681727D">
              <wp:simplePos x="0" y="0"/>
              <wp:positionH relativeFrom="margin">
                <wp:posOffset>-915537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C5" w:rsidRPr="003E22E6" w:rsidRDefault="00A500C5" w:rsidP="00A500C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2.1pt;margin-top:-4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5e0e/BAAAmQ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GK6G7hAAAADAEAAA8AAABkcnMvZG93&#10;bnJldi54bWxMj81OwzAQhO9IvIO1SNxaxyX8NMSpqgo4VZVokRC3bbJNosbrKHaT9O1xTnCb3RnN&#10;fpuuRtOInjpXW9ag5hEI4twWNZcavg7vsxcQziMX2FgmDVdysMpub1JMCjvwJ/V7X4pQwi5BDZX3&#10;bSKlyysy6Oa2JQ7eyXYGfRi7UhYdDqHcNHIRRU/SYM3hQoUtbSrKz/uL0fAx4LB+UG/99nzaXH8O&#10;j7vvrSKt7+/G9SsIT6P/C8OEH9AhC0xHe+HCiUbDTMXxImSDWioQUyJaTpvjpOJnkFkq/z+R/QI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">
              <v:group id="Group 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A500C5" w:rsidRPr="003E22E6" w:rsidRDefault="00A500C5" w:rsidP="00A500C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D2" w:rsidRDefault="00EC44D2">
      <w:r>
        <w:separator/>
      </w:r>
    </w:p>
  </w:footnote>
  <w:footnote w:type="continuationSeparator" w:id="0">
    <w:p w:rsidR="00EC44D2" w:rsidRDefault="00EC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9C" w:rsidRDefault="00A500C5">
    <w:pPr>
      <w:pStyle w:val="Header"/>
    </w:pPr>
    <w:r w:rsidRPr="00A500C5">
      <w:rPr>
        <w:noProof/>
      </w:rPr>
      <w:drawing>
        <wp:anchor distT="0" distB="0" distL="114300" distR="114300" simplePos="0" relativeHeight="251661824" behindDoc="1" locked="0" layoutInCell="1" allowOverlap="1" wp14:anchorId="57012794" wp14:editId="625831B4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946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B37095"/>
    <w:multiLevelType w:val="hybridMultilevel"/>
    <w:tmpl w:val="C4F0E0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6E"/>
    <w:rsid w:val="00001641"/>
    <w:rsid w:val="0005409C"/>
    <w:rsid w:val="00104AC1"/>
    <w:rsid w:val="00184DD0"/>
    <w:rsid w:val="002A586E"/>
    <w:rsid w:val="00450109"/>
    <w:rsid w:val="0053318B"/>
    <w:rsid w:val="005B5387"/>
    <w:rsid w:val="006468F0"/>
    <w:rsid w:val="00750164"/>
    <w:rsid w:val="00765629"/>
    <w:rsid w:val="00810BA0"/>
    <w:rsid w:val="008630F2"/>
    <w:rsid w:val="008D07D9"/>
    <w:rsid w:val="00A500C5"/>
    <w:rsid w:val="00B531D6"/>
    <w:rsid w:val="00BB486C"/>
    <w:rsid w:val="00C75B5E"/>
    <w:rsid w:val="00C97E7D"/>
    <w:rsid w:val="00D20510"/>
    <w:rsid w:val="00D261AA"/>
    <w:rsid w:val="00D605F7"/>
    <w:rsid w:val="00DB2432"/>
    <w:rsid w:val="00DD5FE8"/>
    <w:rsid w:val="00EC44D2"/>
    <w:rsid w:val="00F52EC1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8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A5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58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86E"/>
  </w:style>
  <w:style w:type="paragraph" w:styleId="Title">
    <w:name w:val="Title"/>
    <w:basedOn w:val="Normal"/>
    <w:qFormat/>
    <w:rsid w:val="002A586E"/>
    <w:pPr>
      <w:jc w:val="center"/>
    </w:pPr>
    <w:rPr>
      <w:rFonts w:ascii="Arial" w:hAnsi="Arial"/>
      <w:b/>
      <w:sz w:val="36"/>
    </w:rPr>
  </w:style>
  <w:style w:type="character" w:styleId="CommentReference">
    <w:name w:val="annotation reference"/>
    <w:semiHidden/>
    <w:rsid w:val="00D20510"/>
    <w:rPr>
      <w:sz w:val="16"/>
      <w:szCs w:val="16"/>
    </w:rPr>
  </w:style>
  <w:style w:type="paragraph" w:styleId="CommentText">
    <w:name w:val="annotation text"/>
    <w:basedOn w:val="Normal"/>
    <w:semiHidden/>
    <w:rsid w:val="00D20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510"/>
    <w:rPr>
      <w:b/>
      <w:bCs/>
    </w:rPr>
  </w:style>
  <w:style w:type="paragraph" w:styleId="BalloonText">
    <w:name w:val="Balloon Text"/>
    <w:basedOn w:val="Normal"/>
    <w:semiHidden/>
    <w:rsid w:val="00D20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8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A5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58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86E"/>
  </w:style>
  <w:style w:type="paragraph" w:styleId="Title">
    <w:name w:val="Title"/>
    <w:basedOn w:val="Normal"/>
    <w:qFormat/>
    <w:rsid w:val="002A586E"/>
    <w:pPr>
      <w:jc w:val="center"/>
    </w:pPr>
    <w:rPr>
      <w:rFonts w:ascii="Arial" w:hAnsi="Arial"/>
      <w:b/>
      <w:sz w:val="36"/>
    </w:rPr>
  </w:style>
  <w:style w:type="character" w:styleId="CommentReference">
    <w:name w:val="annotation reference"/>
    <w:semiHidden/>
    <w:rsid w:val="00D20510"/>
    <w:rPr>
      <w:sz w:val="16"/>
      <w:szCs w:val="16"/>
    </w:rPr>
  </w:style>
  <w:style w:type="paragraph" w:styleId="CommentText">
    <w:name w:val="annotation text"/>
    <w:basedOn w:val="Normal"/>
    <w:semiHidden/>
    <w:rsid w:val="00D20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510"/>
    <w:rPr>
      <w:b/>
      <w:bCs/>
    </w:rPr>
  </w:style>
  <w:style w:type="paragraph" w:styleId="BalloonText">
    <w:name w:val="Balloon Text"/>
    <w:basedOn w:val="Normal"/>
    <w:semiHidden/>
    <w:rsid w:val="00D2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Fractions Greater than One (Fraction Tiles)</vt:lpstr>
    </vt:vector>
  </TitlesOfParts>
  <Company/>
  <LinksUpToDate>false</LinksUpToDate>
  <CharactersWithSpaces>1419</CharactersWithSpaces>
  <SharedDoc>false</SharedDoc>
  <HLinks>
    <vt:vector size="12" baseType="variant">
      <vt:variant>
        <vt:i4>6946880</vt:i4>
      </vt:variant>
      <vt:variant>
        <vt:i4>3493</vt:i4>
      </vt:variant>
      <vt:variant>
        <vt:i4>1035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2049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 Greater than One (Fraction Tiles)</dc:title>
  <dc:creator>ExploreLearning</dc:creator>
  <cp:lastModifiedBy>David</cp:lastModifiedBy>
  <cp:revision>4</cp:revision>
  <cp:lastPrinted>2019-09-26T07:41:00Z</cp:lastPrinted>
  <dcterms:created xsi:type="dcterms:W3CDTF">2019-09-26T07:41:00Z</dcterms:created>
  <dcterms:modified xsi:type="dcterms:W3CDTF">2019-09-26T07:42:00Z</dcterms:modified>
</cp:coreProperties>
</file>