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9C" w:rsidRPr="000B766F" w:rsidRDefault="00BE619C" w:rsidP="00BE619C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>
        <w:rPr>
          <w:rFonts w:ascii="Arial" w:hAnsi="Arial"/>
          <w:b/>
          <w:sz w:val="36"/>
          <w:szCs w:val="36"/>
        </w:rPr>
        <w:t>Genetic Engineering</w:t>
      </w:r>
    </w:p>
    <w:p w:rsidR="00BE619C" w:rsidRDefault="00BE619C">
      <w:pPr>
        <w:rPr>
          <w:rFonts w:ascii="Arial" w:hAnsi="Arial" w:cs="Arial"/>
          <w:sz w:val="22"/>
          <w:szCs w:val="22"/>
        </w:rPr>
      </w:pPr>
    </w:p>
    <w:p w:rsidR="00BE619C" w:rsidRPr="004613C4" w:rsidRDefault="00A558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-494270</wp:posOffset>
                </wp:positionH>
                <wp:positionV relativeFrom="paragraph">
                  <wp:posOffset>95439</wp:posOffset>
                </wp:positionV>
                <wp:extent cx="494270" cy="300990"/>
                <wp:effectExtent l="0" t="0" r="0" b="381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19C" w:rsidRPr="00372ABB" w:rsidRDefault="00A05482" w:rsidP="00BE61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8.9pt;margin-top:7.5pt;width:38.9pt;height:2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9H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" filled="f" stroked="f">
                <v:textbox style="mso-fit-shape-to-text:t">
                  <w:txbxContent>
                    <w:p w:rsidR="00BE619C" w:rsidRPr="00372ABB" w:rsidRDefault="00A05482" w:rsidP="00BE619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619C" w:rsidRPr="004613C4" w:rsidRDefault="00BE619C" w:rsidP="00BE61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BE619C" w:rsidRPr="00256A14" w:rsidRDefault="00BE619C" w:rsidP="00BE619C">
      <w:pPr>
        <w:rPr>
          <w:rFonts w:ascii="Arial" w:hAnsi="Arial" w:cs="Arial"/>
          <w:sz w:val="22"/>
          <w:szCs w:val="22"/>
        </w:rPr>
      </w:pPr>
    </w:p>
    <w:p w:rsidR="008578AA" w:rsidRPr="00EB463A" w:rsidRDefault="008578AA" w:rsidP="008578A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Callus</w:t>
      </w:r>
      <w:r>
        <w:rPr>
          <w:rFonts w:ascii="Arial" w:hAnsi="Arial" w:cs="Arial"/>
          <w:sz w:val="22"/>
          <w:szCs w:val="22"/>
        </w:rPr>
        <w:t xml:space="preserve"> – a growing mass of unorganized plant cells.</w:t>
      </w:r>
    </w:p>
    <w:p w:rsidR="008578AA" w:rsidRDefault="008578AA" w:rsidP="008578AA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Plant calluses have the potential to </w:t>
      </w:r>
      <w:r w:rsidR="00D90C51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 xml:space="preserve"> into fully grown plants.</w:t>
      </w:r>
    </w:p>
    <w:p w:rsidR="008578AA" w:rsidRPr="00EB463A" w:rsidRDefault="008578AA" w:rsidP="008578AA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Calluses are used for gene insertion because clones can be made that all contain the same genetic material. When a new gene is inserted into a callus clone, the effect of that gene on the plant can be compared to other clones. </w:t>
      </w:r>
    </w:p>
    <w:p w:rsidR="00BE619C" w:rsidRPr="007741F9" w:rsidRDefault="00BE619C" w:rsidP="00BE619C">
      <w:pPr>
        <w:rPr>
          <w:rFonts w:ascii="Arial" w:hAnsi="Arial" w:cs="Arial"/>
          <w:sz w:val="22"/>
          <w:szCs w:val="22"/>
        </w:rPr>
      </w:pPr>
    </w:p>
    <w:p w:rsidR="000C47F4" w:rsidRDefault="000C47F4" w:rsidP="00F0238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C47F4">
        <w:rPr>
          <w:rFonts w:ascii="Arial" w:hAnsi="Arial" w:cs="Arial"/>
          <w:sz w:val="22"/>
          <w:szCs w:val="22"/>
          <w:u w:val="single"/>
        </w:rPr>
        <w:t>Exon</w:t>
      </w:r>
      <w:r w:rsidRPr="000C47F4">
        <w:rPr>
          <w:rFonts w:ascii="Arial" w:hAnsi="Arial" w:cs="Arial"/>
          <w:sz w:val="22"/>
          <w:szCs w:val="22"/>
        </w:rPr>
        <w:t xml:space="preserve"> – a part of a gene that codes for a protein. </w:t>
      </w:r>
    </w:p>
    <w:p w:rsidR="000C47F4" w:rsidRDefault="000C47F4" w:rsidP="000C47F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Within a gene, the coding parts of the gene (exons) are separated by noncoding parts, or </w:t>
      </w:r>
      <w:r>
        <w:rPr>
          <w:rFonts w:ascii="Arial" w:hAnsi="Arial" w:cs="Arial"/>
          <w:i/>
          <w:sz w:val="22"/>
          <w:szCs w:val="22"/>
        </w:rPr>
        <w:t>introns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C47F4" w:rsidRPr="000C47F4" w:rsidRDefault="000C47F4" w:rsidP="000C47F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introns are removed from mRNA </w:t>
      </w:r>
    </w:p>
    <w:p w:rsidR="000C47F4" w:rsidRPr="000C47F4" w:rsidRDefault="000C47F4" w:rsidP="000C47F4">
      <w:pPr>
        <w:ind w:left="720"/>
        <w:rPr>
          <w:rFonts w:ascii="Arial" w:hAnsi="Arial" w:cs="Arial"/>
          <w:sz w:val="22"/>
          <w:szCs w:val="22"/>
        </w:rPr>
      </w:pPr>
    </w:p>
    <w:p w:rsidR="00BE619C" w:rsidRPr="005C146D" w:rsidRDefault="00BE619C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Genetic engineering</w:t>
      </w:r>
      <w:r>
        <w:rPr>
          <w:rFonts w:ascii="Arial" w:hAnsi="Arial" w:cs="Arial"/>
          <w:sz w:val="22"/>
          <w:szCs w:val="22"/>
        </w:rPr>
        <w:t xml:space="preserve"> – the direct manipulation of an organism’s genome using biotechnology.</w:t>
      </w:r>
    </w:p>
    <w:p w:rsidR="00BE619C" w:rsidRPr="005C146D" w:rsidRDefault="00BE619C" w:rsidP="00BE619C">
      <w:pPr>
        <w:ind w:left="720"/>
        <w:rPr>
          <w:rFonts w:ascii="Arial" w:hAnsi="Arial" w:cs="Arial"/>
          <w:sz w:val="22"/>
          <w:szCs w:val="22"/>
        </w:rPr>
      </w:pPr>
    </w:p>
    <w:p w:rsidR="00BE619C" w:rsidRDefault="00BE619C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Genetically modified organism (GMO)</w:t>
      </w:r>
      <w:r>
        <w:rPr>
          <w:rFonts w:ascii="Arial" w:hAnsi="Arial" w:cs="Arial"/>
          <w:sz w:val="22"/>
          <w:szCs w:val="22"/>
        </w:rPr>
        <w:t xml:space="preserve"> – an organism whose genetic material has been altered using genetic engineering techniques.</w:t>
      </w:r>
    </w:p>
    <w:p w:rsidR="00BE619C" w:rsidRDefault="00BE619C" w:rsidP="00BE619C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Types of genetically modified crops include corn, soybeans</w:t>
      </w:r>
      <w:r w:rsidR="006C79F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cotton genetically modified to be resistant to </w:t>
      </w:r>
      <w:r w:rsidR="00D6013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nsects and herbicide.</w:t>
      </w:r>
    </w:p>
    <w:p w:rsidR="00BE619C" w:rsidRPr="005D12EB" w:rsidRDefault="00BE619C" w:rsidP="00BE619C">
      <w:pPr>
        <w:ind w:left="720"/>
        <w:rPr>
          <w:rFonts w:ascii="Arial" w:hAnsi="Arial" w:cs="Arial"/>
          <w:sz w:val="22"/>
          <w:szCs w:val="22"/>
        </w:rPr>
      </w:pPr>
    </w:p>
    <w:p w:rsidR="00BE619C" w:rsidRDefault="00BE619C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Genome</w:t>
      </w:r>
      <w:r>
        <w:rPr>
          <w:rFonts w:ascii="Arial" w:hAnsi="Arial" w:cs="Arial"/>
          <w:sz w:val="22"/>
          <w:szCs w:val="22"/>
        </w:rPr>
        <w:t xml:space="preserve"> – the complete set of DNA in an organism, including all genes.</w:t>
      </w:r>
    </w:p>
    <w:p w:rsidR="00BE619C" w:rsidRPr="00703075" w:rsidRDefault="00BE619C" w:rsidP="00BE619C">
      <w:pPr>
        <w:ind w:left="720"/>
        <w:rPr>
          <w:rFonts w:ascii="Arial" w:hAnsi="Arial" w:cs="Arial"/>
          <w:sz w:val="22"/>
          <w:szCs w:val="22"/>
        </w:rPr>
      </w:pPr>
    </w:p>
    <w:p w:rsidR="00BE619C" w:rsidRPr="00D13EFC" w:rsidRDefault="00BE619C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Green fluorescent protein (GFP)</w:t>
      </w:r>
      <w:r w:rsidRPr="00774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a protein, isolated from the jellyfish</w:t>
      </w:r>
      <w:r w:rsidR="00ED5599">
        <w:rPr>
          <w:rFonts w:ascii="Arial" w:hAnsi="Arial" w:cs="Arial"/>
          <w:sz w:val="22"/>
          <w:szCs w:val="22"/>
        </w:rPr>
        <w:t xml:space="preserve"> genome</w:t>
      </w:r>
      <w:r w:rsidR="00AF20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that glows bright green when exposed to ultraviolet </w:t>
      </w:r>
      <w:r w:rsidR="00D90C51">
        <w:rPr>
          <w:rFonts w:ascii="Arial" w:hAnsi="Arial" w:cs="Arial"/>
          <w:sz w:val="22"/>
          <w:szCs w:val="22"/>
        </w:rPr>
        <w:t>light</w:t>
      </w:r>
      <w:r>
        <w:rPr>
          <w:rFonts w:ascii="Arial" w:hAnsi="Arial" w:cs="Arial"/>
          <w:sz w:val="22"/>
          <w:szCs w:val="22"/>
        </w:rPr>
        <w:t>.</w:t>
      </w:r>
    </w:p>
    <w:p w:rsidR="00BE619C" w:rsidRPr="00660E23" w:rsidRDefault="00BE619C" w:rsidP="00BE619C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genetic engineering, the GFP gene can be attached to a promoter of interest to determine where in an organi</w:t>
      </w:r>
      <w:r w:rsidR="00B571BF">
        <w:rPr>
          <w:rFonts w:ascii="Arial" w:hAnsi="Arial" w:cs="Arial"/>
          <w:sz w:val="22"/>
          <w:szCs w:val="22"/>
        </w:rPr>
        <w:t>sm that promoter is functional.</w:t>
      </w:r>
    </w:p>
    <w:p w:rsidR="00BE619C" w:rsidRPr="005D12EB" w:rsidRDefault="00BE619C" w:rsidP="00BE619C">
      <w:pPr>
        <w:rPr>
          <w:rFonts w:ascii="Arial" w:hAnsi="Arial" w:cs="Arial"/>
          <w:sz w:val="22"/>
          <w:szCs w:val="22"/>
        </w:rPr>
      </w:pPr>
    </w:p>
    <w:p w:rsidR="00BE619C" w:rsidRDefault="00BE619C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Herbicide</w:t>
      </w:r>
      <w:r w:rsidR="00AF206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 </w:t>
      </w:r>
      <w:r w:rsidRPr="006C79F2">
        <w:rPr>
          <w:rFonts w:ascii="Arial" w:hAnsi="Arial" w:cs="Arial"/>
          <w:i/>
          <w:sz w:val="22"/>
          <w:szCs w:val="22"/>
        </w:rPr>
        <w:t>pesticide</w:t>
      </w:r>
      <w:r>
        <w:rPr>
          <w:rFonts w:ascii="Arial" w:hAnsi="Arial" w:cs="Arial"/>
          <w:sz w:val="22"/>
          <w:szCs w:val="22"/>
        </w:rPr>
        <w:t xml:space="preserve"> used to kill unwanted </w:t>
      </w:r>
      <w:r w:rsidR="00ED5599">
        <w:rPr>
          <w:rFonts w:ascii="Arial" w:hAnsi="Arial" w:cs="Arial"/>
          <w:sz w:val="22"/>
          <w:szCs w:val="22"/>
        </w:rPr>
        <w:t>weeds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C79F2" w:rsidRDefault="006C79F2" w:rsidP="006C79F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Pesticides are substances that kill organisms that are harmful to crops.</w:t>
      </w:r>
    </w:p>
    <w:p w:rsidR="00BE619C" w:rsidRPr="00CA16B0" w:rsidRDefault="00BE619C" w:rsidP="00BE619C">
      <w:pPr>
        <w:ind w:left="1440"/>
        <w:rPr>
          <w:rFonts w:ascii="Arial" w:hAnsi="Arial" w:cs="Arial"/>
          <w:sz w:val="22"/>
          <w:szCs w:val="22"/>
        </w:rPr>
      </w:pPr>
    </w:p>
    <w:p w:rsidR="00057DC3" w:rsidRPr="00057DC3" w:rsidRDefault="00057DC3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Insecticide</w:t>
      </w:r>
      <w:r>
        <w:rPr>
          <w:rFonts w:ascii="Arial" w:hAnsi="Arial" w:cs="Arial"/>
          <w:sz w:val="22"/>
          <w:szCs w:val="22"/>
        </w:rPr>
        <w:t xml:space="preserve"> – a pesticide used to kill unwanted insects.</w:t>
      </w:r>
    </w:p>
    <w:p w:rsidR="000C47F4" w:rsidRPr="007741F9" w:rsidRDefault="000C47F4" w:rsidP="000C47F4">
      <w:pPr>
        <w:rPr>
          <w:rFonts w:ascii="Arial" w:hAnsi="Arial" w:cs="Arial"/>
          <w:sz w:val="22"/>
          <w:szCs w:val="22"/>
        </w:rPr>
      </w:pPr>
    </w:p>
    <w:p w:rsidR="000C47F4" w:rsidRDefault="000C47F4" w:rsidP="000C47F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Intron</w:t>
      </w:r>
      <w:r>
        <w:rPr>
          <w:rFonts w:ascii="Arial" w:hAnsi="Arial" w:cs="Arial"/>
          <w:sz w:val="22"/>
          <w:szCs w:val="22"/>
        </w:rPr>
        <w:t xml:space="preserve"> – a part of a gene that does not code for a protein. </w:t>
      </w:r>
    </w:p>
    <w:p w:rsidR="000C47F4" w:rsidRPr="000C47F4" w:rsidRDefault="000C47F4" w:rsidP="000C47F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Introns are removed from mRNA during a process called RNA splicing. </w:t>
      </w:r>
    </w:p>
    <w:p w:rsidR="000C47F4" w:rsidRPr="000C47F4" w:rsidRDefault="000C47F4" w:rsidP="000C47F4">
      <w:pPr>
        <w:ind w:left="720"/>
        <w:rPr>
          <w:rFonts w:ascii="Arial" w:hAnsi="Arial" w:cs="Arial"/>
          <w:sz w:val="22"/>
          <w:szCs w:val="22"/>
        </w:rPr>
      </w:pPr>
    </w:p>
    <w:p w:rsidR="000C47F4" w:rsidRDefault="000C47F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BE619C" w:rsidRDefault="00BE619C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Promoter</w:t>
      </w:r>
      <w:r>
        <w:rPr>
          <w:rFonts w:ascii="Arial" w:hAnsi="Arial" w:cs="Arial"/>
          <w:sz w:val="22"/>
          <w:szCs w:val="22"/>
        </w:rPr>
        <w:t xml:space="preserve"> – a region of DNA that starts the transcription of a particular gene.</w:t>
      </w:r>
    </w:p>
    <w:p w:rsidR="00ED5599" w:rsidRDefault="00ED5599" w:rsidP="00ED5599">
      <w:pPr>
        <w:numPr>
          <w:ilvl w:val="0"/>
          <w:numId w:val="2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Transcription will eventually lead to protein production or other changes in cellular activity.</w:t>
      </w:r>
    </w:p>
    <w:p w:rsidR="00ED5599" w:rsidRDefault="00ED5599" w:rsidP="00ED5599">
      <w:pPr>
        <w:numPr>
          <w:ilvl w:val="0"/>
          <w:numId w:val="2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Promoters are often species</w:t>
      </w:r>
      <w:r w:rsidR="006C79F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specific. A bacterial promoter may not work in a corn plant. </w:t>
      </w:r>
    </w:p>
    <w:p w:rsidR="000C47F4" w:rsidRPr="000C47F4" w:rsidRDefault="00C64888" w:rsidP="000C47F4">
      <w:pPr>
        <w:numPr>
          <w:ilvl w:val="0"/>
          <w:numId w:val="29"/>
        </w:numPr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Promoters may only be active in certain parts of an organism or at specific times during the life cycle, so one promoter may be active only in the roots of a plant, another only in the leaves, and another only in seedlings. </w:t>
      </w:r>
    </w:p>
    <w:p w:rsidR="00BE619C" w:rsidRDefault="00BE619C" w:rsidP="000C47F4">
      <w:pPr>
        <w:rPr>
          <w:rFonts w:ascii="Arial" w:hAnsi="Arial" w:cs="Arial"/>
          <w:sz w:val="22"/>
          <w:szCs w:val="22"/>
        </w:rPr>
      </w:pPr>
    </w:p>
    <w:p w:rsidR="000C47F4" w:rsidRDefault="000C47F4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Transcription</w:t>
      </w:r>
      <w:r>
        <w:rPr>
          <w:rFonts w:ascii="Arial" w:hAnsi="Arial" w:cs="Arial"/>
          <w:sz w:val="22"/>
          <w:szCs w:val="22"/>
        </w:rPr>
        <w:t xml:space="preserve"> – the process of forming a nucleic acid by using another molecule as a template.</w:t>
      </w:r>
    </w:p>
    <w:p w:rsidR="000C47F4" w:rsidRDefault="000C47F4" w:rsidP="000C47F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Transcription starts the process of protein synthesis by using a strand of DNA to form a complementary strand of mRNA.</w:t>
      </w:r>
    </w:p>
    <w:p w:rsidR="000C47F4" w:rsidRPr="000C47F4" w:rsidRDefault="000C47F4" w:rsidP="000C47F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Transcription is often followed by translation, which uses the mRNA to specify the sequence of amino acids in a protein molecule.</w:t>
      </w:r>
    </w:p>
    <w:p w:rsidR="000C47F4" w:rsidRPr="000C47F4" w:rsidRDefault="000C47F4" w:rsidP="000C47F4">
      <w:pPr>
        <w:ind w:left="720"/>
        <w:rPr>
          <w:rFonts w:ascii="Arial" w:hAnsi="Arial" w:cs="Arial"/>
          <w:sz w:val="22"/>
          <w:szCs w:val="22"/>
        </w:rPr>
      </w:pPr>
    </w:p>
    <w:p w:rsidR="00BE619C" w:rsidRDefault="00BE619C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Transformation</w:t>
      </w:r>
      <w:r>
        <w:rPr>
          <w:rFonts w:ascii="Arial" w:hAnsi="Arial" w:cs="Arial"/>
          <w:sz w:val="22"/>
          <w:szCs w:val="22"/>
        </w:rPr>
        <w:t xml:space="preserve"> – the uptake of genetic material from the environment by a cell.</w:t>
      </w:r>
    </w:p>
    <w:p w:rsidR="00B575C8" w:rsidRDefault="00B575C8" w:rsidP="00ED798F">
      <w:pPr>
        <w:numPr>
          <w:ilvl w:val="0"/>
          <w:numId w:val="31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bacteria, transformation occurs when genetic material enters the cell through pores in the cell membrane. </w:t>
      </w:r>
    </w:p>
    <w:p w:rsidR="00BE619C" w:rsidRPr="007E0494" w:rsidRDefault="006E5657" w:rsidP="00ED798F">
      <w:pPr>
        <w:numPr>
          <w:ilvl w:val="0"/>
          <w:numId w:val="31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plants, </w:t>
      </w:r>
      <w:r>
        <w:rPr>
          <w:rFonts w:ascii="Arial" w:hAnsi="Arial" w:cs="Arial"/>
          <w:noProof/>
          <w:sz w:val="22"/>
          <w:szCs w:val="22"/>
        </w:rPr>
        <w:t xml:space="preserve">a bacteria called </w:t>
      </w:r>
      <w:r w:rsidRPr="005C64E7">
        <w:rPr>
          <w:rFonts w:ascii="Arial" w:hAnsi="Arial" w:cs="Arial"/>
          <w:i/>
          <w:noProof/>
          <w:sz w:val="22"/>
          <w:szCs w:val="22"/>
        </w:rPr>
        <w:t>Agrobacterium tumefaciens</w:t>
      </w:r>
      <w:r>
        <w:rPr>
          <w:rFonts w:ascii="Arial" w:hAnsi="Arial" w:cs="Arial"/>
          <w:noProof/>
          <w:sz w:val="22"/>
          <w:szCs w:val="22"/>
        </w:rPr>
        <w:t xml:space="preserve"> can be used to infect plant cells and insert pieces of DNA into the plant’s genome. </w:t>
      </w:r>
      <w:r w:rsidR="00B575C8">
        <w:rPr>
          <w:rFonts w:ascii="Arial" w:hAnsi="Arial" w:cs="Arial"/>
          <w:sz w:val="22"/>
          <w:szCs w:val="22"/>
        </w:rPr>
        <w:t xml:space="preserve"> </w:t>
      </w:r>
    </w:p>
    <w:p w:rsidR="00BE619C" w:rsidRPr="00941492" w:rsidRDefault="00BE619C" w:rsidP="00BE619C">
      <w:pPr>
        <w:spacing w:before="120"/>
        <w:rPr>
          <w:rFonts w:ascii="Arial" w:hAnsi="Arial" w:cs="Arial"/>
          <w:sz w:val="22"/>
          <w:szCs w:val="22"/>
        </w:rPr>
      </w:pPr>
    </w:p>
    <w:sectPr w:rsidR="00BE619C" w:rsidRPr="00941492" w:rsidSect="00BE619C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45" w:rsidRDefault="00376C45">
      <w:r>
        <w:separator/>
      </w:r>
    </w:p>
  </w:endnote>
  <w:endnote w:type="continuationSeparator" w:id="0">
    <w:p w:rsidR="00376C45" w:rsidRDefault="0037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9C" w:rsidRDefault="00401A3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E1223BE" wp14:editId="48F2304D">
              <wp:simplePos x="0" y="0"/>
              <wp:positionH relativeFrom="margin">
                <wp:posOffset>-949960</wp:posOffset>
              </wp:positionH>
              <wp:positionV relativeFrom="paragraph">
                <wp:posOffset>-591367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A3D" w:rsidRPr="003E22E6" w:rsidRDefault="00401A3D" w:rsidP="00401A3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1223BE" id="Group 4" o:spid="_x0000_s1027" style="position:absolute;margin-left:-74.8pt;margin-top:-46.55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401A3D" w:rsidRPr="003E22E6" w:rsidRDefault="00401A3D" w:rsidP="00401A3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05482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619C">
      <w:tab/>
    </w:r>
    <w:r w:rsidR="00BE619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9C" w:rsidRDefault="00401A3D" w:rsidP="00BE619C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E1223BE" wp14:editId="48F2304D">
              <wp:simplePos x="0" y="0"/>
              <wp:positionH relativeFrom="margin">
                <wp:posOffset>-946694</wp:posOffset>
              </wp:positionH>
              <wp:positionV relativeFrom="paragraph">
                <wp:posOffset>-543288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A3D" w:rsidRPr="003E22E6" w:rsidRDefault="00401A3D" w:rsidP="00401A3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1223BE" id="Group 31" o:spid="_x0000_s1032" style="position:absolute;left:0;text-align:left;margin-left:-74.55pt;margin-top:-42.8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KrvDS4gAAAAwBAAAPAAAAZHJzL2Rvd25yZXYu&#10;eG1sTI/BasJAEIbvhb7DMkJvutlYJcZsRKTtSQrVQultzY5JMDsbsmsS377rqd5mmI9/vj/bjKZh&#10;PXautiRBzCJgSIXVNZUSvo/v0wSY84q0aiyhhBs62OTPT5lKtR3oC/uDL1kIIZcqCZX3bcq5Kyo0&#10;ys1sixRuZ9sZ5cPalVx3agjhpuFxFC25UTWFD5VqcVdhcTlcjYSPQQ3buXjr95fz7vZ7XHz+7AVK&#10;+TIZt2tgHkf/D8NdP6hDHpxO9krasUbCVLyuRGDDlCyWwO5IlKzmwE4S4iQGnmf8sUT+Bw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Equ8NLiAAAADAEAAA8AAAAAAAAAAAAAAAAAEwgAAGRycy9k&#10;b3ducmV2LnhtbFBLAQItAAoAAAAAAAAAIQCcScm9KW4AACluAAAVAAAAAAAAAAAAAAAAACIJAABk&#10;cnMvbWVkaWEvaW1hZ2UxLmpwZWdQSwUGAAAAAAYABgB9AQAAfncAAAAA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01A3D" w:rsidRPr="003E22E6" w:rsidRDefault="00401A3D" w:rsidP="00401A3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45" w:rsidRDefault="00376C45">
      <w:r>
        <w:separator/>
      </w:r>
    </w:p>
  </w:footnote>
  <w:footnote w:type="continuationSeparator" w:id="0">
    <w:p w:rsidR="00376C45" w:rsidRDefault="00376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9C" w:rsidRDefault="00401A3D" w:rsidP="00BE619C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76F4A0" wp14:editId="7C93921C">
          <wp:simplePos x="0" y="0"/>
          <wp:positionH relativeFrom="margin">
            <wp:posOffset>-1092109</wp:posOffset>
          </wp:positionH>
          <wp:positionV relativeFrom="page">
            <wp:posOffset>28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03pt;height:204pt" o:bullet="t">
        <v:imagedata r:id="rId1" o:title="MCj03223810000[1]"/>
      </v:shape>
    </w:pict>
  </w:numPicBullet>
  <w:abstractNum w:abstractNumId="0" w15:restartNumberingAfterBreak="0">
    <w:nsid w:val="00C52E69"/>
    <w:multiLevelType w:val="hybridMultilevel"/>
    <w:tmpl w:val="C5002F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162D7"/>
    <w:multiLevelType w:val="hybridMultilevel"/>
    <w:tmpl w:val="A78052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5495E"/>
    <w:multiLevelType w:val="hybridMultilevel"/>
    <w:tmpl w:val="E0E8B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267CF"/>
    <w:multiLevelType w:val="hybridMultilevel"/>
    <w:tmpl w:val="9F8E8D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77075"/>
    <w:multiLevelType w:val="hybridMultilevel"/>
    <w:tmpl w:val="EF5668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440C8"/>
    <w:multiLevelType w:val="hybridMultilevel"/>
    <w:tmpl w:val="DE645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4D2C1F"/>
    <w:multiLevelType w:val="hybridMultilevel"/>
    <w:tmpl w:val="025CF672"/>
    <w:lvl w:ilvl="0" w:tplc="F6EA2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7C2AF0"/>
    <w:multiLevelType w:val="hybridMultilevel"/>
    <w:tmpl w:val="68E21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B37828"/>
    <w:multiLevelType w:val="hybridMultilevel"/>
    <w:tmpl w:val="D13C6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C47FBA"/>
    <w:multiLevelType w:val="hybridMultilevel"/>
    <w:tmpl w:val="9B0482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74665E9"/>
    <w:multiLevelType w:val="hybridMultilevel"/>
    <w:tmpl w:val="E182E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0552C"/>
    <w:multiLevelType w:val="hybridMultilevel"/>
    <w:tmpl w:val="96388B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AC41BE"/>
    <w:multiLevelType w:val="hybridMultilevel"/>
    <w:tmpl w:val="D63AE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C51F9"/>
    <w:multiLevelType w:val="hybridMultilevel"/>
    <w:tmpl w:val="1F4AB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75DE1"/>
    <w:multiLevelType w:val="hybridMultilevel"/>
    <w:tmpl w:val="9B966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213B6"/>
    <w:multiLevelType w:val="hybridMultilevel"/>
    <w:tmpl w:val="DAE08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2"/>
  </w:num>
  <w:num w:numId="5">
    <w:abstractNumId w:val="2"/>
  </w:num>
  <w:num w:numId="6">
    <w:abstractNumId w:val="16"/>
  </w:num>
  <w:num w:numId="7">
    <w:abstractNumId w:val="5"/>
  </w:num>
  <w:num w:numId="8">
    <w:abstractNumId w:val="22"/>
  </w:num>
  <w:num w:numId="9">
    <w:abstractNumId w:val="27"/>
  </w:num>
  <w:num w:numId="10">
    <w:abstractNumId w:val="23"/>
  </w:num>
  <w:num w:numId="11">
    <w:abstractNumId w:val="3"/>
  </w:num>
  <w:num w:numId="12">
    <w:abstractNumId w:val="14"/>
  </w:num>
  <w:num w:numId="13">
    <w:abstractNumId w:val="6"/>
  </w:num>
  <w:num w:numId="14">
    <w:abstractNumId w:val="28"/>
  </w:num>
  <w:num w:numId="15">
    <w:abstractNumId w:val="10"/>
  </w:num>
  <w:num w:numId="16">
    <w:abstractNumId w:val="4"/>
  </w:num>
  <w:num w:numId="17">
    <w:abstractNumId w:val="19"/>
  </w:num>
  <w:num w:numId="18">
    <w:abstractNumId w:val="0"/>
  </w:num>
  <w:num w:numId="19">
    <w:abstractNumId w:val="21"/>
  </w:num>
  <w:num w:numId="20">
    <w:abstractNumId w:val="20"/>
  </w:num>
  <w:num w:numId="21">
    <w:abstractNumId w:val="31"/>
  </w:num>
  <w:num w:numId="22">
    <w:abstractNumId w:val="9"/>
  </w:num>
  <w:num w:numId="23">
    <w:abstractNumId w:val="1"/>
  </w:num>
  <w:num w:numId="24">
    <w:abstractNumId w:val="7"/>
  </w:num>
  <w:num w:numId="25">
    <w:abstractNumId w:val="26"/>
  </w:num>
  <w:num w:numId="26">
    <w:abstractNumId w:val="30"/>
  </w:num>
  <w:num w:numId="27">
    <w:abstractNumId w:val="29"/>
  </w:num>
  <w:num w:numId="28">
    <w:abstractNumId w:val="25"/>
  </w:num>
  <w:num w:numId="29">
    <w:abstractNumId w:val="18"/>
  </w:num>
  <w:num w:numId="30">
    <w:abstractNumId w:val="11"/>
  </w:num>
  <w:num w:numId="31">
    <w:abstractNumId w:val="24"/>
  </w:num>
  <w:num w:numId="3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57DC3"/>
    <w:rsid w:val="000969DB"/>
    <w:rsid w:val="000B0D0A"/>
    <w:rsid w:val="000C17EA"/>
    <w:rsid w:val="000C47F4"/>
    <w:rsid w:val="00113075"/>
    <w:rsid w:val="0015172A"/>
    <w:rsid w:val="00180749"/>
    <w:rsid w:val="001B7D22"/>
    <w:rsid w:val="00232158"/>
    <w:rsid w:val="002C0D85"/>
    <w:rsid w:val="00312342"/>
    <w:rsid w:val="00336C06"/>
    <w:rsid w:val="00343708"/>
    <w:rsid w:val="00376C45"/>
    <w:rsid w:val="003C1D36"/>
    <w:rsid w:val="003D6F9B"/>
    <w:rsid w:val="00400950"/>
    <w:rsid w:val="00401A3D"/>
    <w:rsid w:val="00450297"/>
    <w:rsid w:val="004A663D"/>
    <w:rsid w:val="005629D9"/>
    <w:rsid w:val="0056569E"/>
    <w:rsid w:val="005B15C3"/>
    <w:rsid w:val="00643A4A"/>
    <w:rsid w:val="006C79F2"/>
    <w:rsid w:val="006E5657"/>
    <w:rsid w:val="007058EB"/>
    <w:rsid w:val="0071200B"/>
    <w:rsid w:val="007A0FBD"/>
    <w:rsid w:val="00853961"/>
    <w:rsid w:val="008578AA"/>
    <w:rsid w:val="00896123"/>
    <w:rsid w:val="00960E77"/>
    <w:rsid w:val="00A05482"/>
    <w:rsid w:val="00A14CDE"/>
    <w:rsid w:val="00A55851"/>
    <w:rsid w:val="00AF206F"/>
    <w:rsid w:val="00B143CF"/>
    <w:rsid w:val="00B23E63"/>
    <w:rsid w:val="00B571BF"/>
    <w:rsid w:val="00B575C8"/>
    <w:rsid w:val="00BE619C"/>
    <w:rsid w:val="00C12942"/>
    <w:rsid w:val="00C20743"/>
    <w:rsid w:val="00C64888"/>
    <w:rsid w:val="00D5569E"/>
    <w:rsid w:val="00D60130"/>
    <w:rsid w:val="00D87D2A"/>
    <w:rsid w:val="00D90C51"/>
    <w:rsid w:val="00DC04CD"/>
    <w:rsid w:val="00DC4233"/>
    <w:rsid w:val="00E81045"/>
    <w:rsid w:val="00EB0BCD"/>
    <w:rsid w:val="00ED5599"/>
    <w:rsid w:val="00ED798F"/>
    <w:rsid w:val="00EE1925"/>
    <w:rsid w:val="00F656F9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71ED59-B022-4B68-ABCE-D59DFA2D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0C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BE26F-ED85-48B6-82A3-7D8E56AC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 Engineering</vt:lpstr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 Engineering</dc:title>
  <dc:subject/>
  <dc:creator>ExploreLearning</dc:creator>
  <cp:keywords/>
  <dc:description/>
  <cp:lastModifiedBy>David</cp:lastModifiedBy>
  <cp:revision>3</cp:revision>
  <cp:lastPrinted>2014-12-29T20:12:00Z</cp:lastPrinted>
  <dcterms:created xsi:type="dcterms:W3CDTF">2019-05-25T22:54:00Z</dcterms:created>
  <dcterms:modified xsi:type="dcterms:W3CDTF">2019-05-25T22:55:00Z</dcterms:modified>
</cp:coreProperties>
</file>