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Default="00300FAC">
      <w:pPr>
        <w:pStyle w:val="Title"/>
      </w:pPr>
      <w:bookmarkStart w:id="0" w:name="_GoBack"/>
      <w:bookmarkEnd w:id="0"/>
      <w:r>
        <w:t xml:space="preserve">Vocabulary: </w:t>
      </w:r>
      <w:r w:rsidR="00EF2BE4">
        <w:t>Mascot Election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5C723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5C72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fr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2n0H6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5C723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B088B" w:rsidRPr="003740A6" w:rsidRDefault="005C723D" w:rsidP="003B088B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141605</wp:posOffset>
                </wp:positionV>
                <wp:extent cx="2357120" cy="7171690"/>
                <wp:effectExtent l="1905" t="0" r="3175" b="1905"/>
                <wp:wrapNone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717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F95" w:rsidRDefault="005C723D" w:rsidP="001B2F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6105" cy="1856105"/>
                                  <wp:effectExtent l="0" t="0" r="0" b="0"/>
                                  <wp:docPr id="2" name="Picture 2" descr="1029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029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6105" cy="1856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2F95" w:rsidRPr="00FA2236" w:rsidRDefault="001B2F95" w:rsidP="001B2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B2F95" w:rsidRPr="001B2F95" w:rsidRDefault="001B2F95" w:rsidP="001B2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Bar graph</w:t>
                            </w:r>
                          </w:p>
                          <w:p w:rsidR="001B2F95" w:rsidRDefault="001B2F95" w:rsidP="001B2F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A2236" w:rsidRPr="00FA2236" w:rsidRDefault="00FA2236" w:rsidP="001B2F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2F95" w:rsidRDefault="005C723D" w:rsidP="001B2F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9155" cy="2033270"/>
                                  <wp:effectExtent l="0" t="0" r="4445" b="5080"/>
                                  <wp:docPr id="1" name="Picture 3" descr="1029Vocab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029Vocab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9155" cy="203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2F95" w:rsidRPr="001B2F95" w:rsidRDefault="001B2F95" w:rsidP="001B2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1B2F95" w:rsidRPr="001B2F95" w:rsidRDefault="001B2F95" w:rsidP="001B2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Pictograph</w:t>
                            </w:r>
                          </w:p>
                          <w:p w:rsidR="00FA2236" w:rsidRDefault="00FA2236" w:rsidP="00FA223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A2236" w:rsidRPr="00FA2236" w:rsidRDefault="00FA2236" w:rsidP="00FA223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2F95" w:rsidRDefault="005C723D" w:rsidP="001B2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>
                                  <wp:extent cx="2142490" cy="1856105"/>
                                  <wp:effectExtent l="0" t="0" r="0" b="0"/>
                                  <wp:docPr id="4" name="Picture 4" descr="1029Vocab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029Vocab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490" cy="1856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2F95" w:rsidRPr="00FA2236" w:rsidRDefault="001B2F95" w:rsidP="001B2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B2F95" w:rsidRPr="001B2F95" w:rsidRDefault="001B2F95" w:rsidP="001B2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Tally chart</w:t>
                            </w:r>
                          </w:p>
                          <w:p w:rsidR="001B2F95" w:rsidRDefault="001B2F95" w:rsidP="001B2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7" type="#_x0000_t202" style="position:absolute;margin-left:288.9pt;margin-top:11.15pt;width:185.6pt;height:5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" filled="f" stroked="f">
                <v:textbox>
                  <w:txbxContent>
                    <w:p w:rsidR="001B2F95" w:rsidRDefault="005C723D" w:rsidP="001B2F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6105" cy="1856105"/>
                            <wp:effectExtent l="0" t="0" r="0" b="0"/>
                            <wp:docPr id="2" name="Picture 2" descr="1029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029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6105" cy="1856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2F95" w:rsidRPr="00FA2236" w:rsidRDefault="001B2F95" w:rsidP="001B2F95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1B2F95" w:rsidRPr="001B2F95" w:rsidRDefault="001B2F95" w:rsidP="001B2F9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Bar graph</w:t>
                      </w:r>
                    </w:p>
                    <w:p w:rsidR="001B2F95" w:rsidRDefault="001B2F95" w:rsidP="001B2F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A2236" w:rsidRPr="00FA2236" w:rsidRDefault="00FA2236" w:rsidP="001B2F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B2F95" w:rsidRDefault="005C723D" w:rsidP="001B2F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29155" cy="2033270"/>
                            <wp:effectExtent l="0" t="0" r="4445" b="5080"/>
                            <wp:docPr id="1" name="Picture 3" descr="1029Vocab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029Vocab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9155" cy="203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2F95" w:rsidRPr="001B2F95" w:rsidRDefault="001B2F95" w:rsidP="001B2F95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1B2F95" w:rsidRPr="001B2F95" w:rsidRDefault="001B2F95" w:rsidP="001B2F9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Pictograph</w:t>
                      </w:r>
                    </w:p>
                    <w:p w:rsidR="00FA2236" w:rsidRDefault="00FA2236" w:rsidP="00FA223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A2236" w:rsidRPr="00FA2236" w:rsidRDefault="00FA2236" w:rsidP="00FA223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B2F95" w:rsidRDefault="005C723D" w:rsidP="001B2F95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</w:rPr>
                        <w:drawing>
                          <wp:inline distT="0" distB="0" distL="0" distR="0">
                            <wp:extent cx="2142490" cy="1856105"/>
                            <wp:effectExtent l="0" t="0" r="0" b="0"/>
                            <wp:docPr id="4" name="Picture 4" descr="1029Vocab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029Vocab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490" cy="1856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2F95" w:rsidRPr="00FA2236" w:rsidRDefault="001B2F95" w:rsidP="001B2F95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1B2F95" w:rsidRPr="001B2F95" w:rsidRDefault="001B2F95" w:rsidP="001B2F9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Tally chart</w:t>
                      </w:r>
                    </w:p>
                    <w:p w:rsidR="001B2F95" w:rsidRDefault="001B2F95" w:rsidP="001B2F95"/>
                  </w:txbxContent>
                </v:textbox>
              </v:shape>
            </w:pict>
          </mc:Fallback>
        </mc:AlternateContent>
      </w:r>
    </w:p>
    <w:p w:rsidR="003B088B" w:rsidRDefault="003B088B" w:rsidP="001B2F95">
      <w:pPr>
        <w:numPr>
          <w:ilvl w:val="0"/>
          <w:numId w:val="12"/>
        </w:num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Bar graph</w:t>
      </w:r>
      <w:r>
        <w:rPr>
          <w:rFonts w:ascii="Arial" w:hAnsi="Arial" w:cs="Arial"/>
          <w:sz w:val="22"/>
          <w:szCs w:val="22"/>
        </w:rPr>
        <w:t xml:space="preserve"> – a graph in which bars are used to represent data.</w:t>
      </w:r>
    </w:p>
    <w:p w:rsidR="00F02159" w:rsidRPr="00F02159" w:rsidRDefault="00F02159" w:rsidP="00F02159">
      <w:pPr>
        <w:numPr>
          <w:ilvl w:val="1"/>
          <w:numId w:val="12"/>
        </w:numPr>
        <w:spacing w:before="120"/>
        <w:ind w:right="37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Bars can be vertical or horizontal. The graph at right has horizontal bars.</w:t>
      </w:r>
    </w:p>
    <w:p w:rsidR="00F02159" w:rsidRPr="00DE524E" w:rsidRDefault="00F02159" w:rsidP="00F02159">
      <w:pPr>
        <w:numPr>
          <w:ilvl w:val="1"/>
          <w:numId w:val="12"/>
        </w:numPr>
        <w:spacing w:before="120"/>
        <w:ind w:right="37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</w:t>
      </w:r>
      <w:r>
        <w:rPr>
          <w:rFonts w:ascii="Arial" w:hAnsi="Arial"/>
          <w:i/>
          <w:sz w:val="22"/>
        </w:rPr>
        <w:t>scale</w:t>
      </w:r>
      <w:r>
        <w:rPr>
          <w:rFonts w:ascii="Arial" w:hAnsi="Arial"/>
          <w:sz w:val="22"/>
        </w:rPr>
        <w:t xml:space="preserve"> of the bar graph should be adjusted so that all bars are clearly visible.</w:t>
      </w:r>
    </w:p>
    <w:p w:rsidR="003B088B" w:rsidRDefault="003B088B" w:rsidP="001B2F95">
      <w:pPr>
        <w:ind w:left="360" w:right="3780"/>
        <w:rPr>
          <w:rFonts w:ascii="Arial" w:hAnsi="Arial" w:cs="Arial"/>
          <w:sz w:val="22"/>
          <w:szCs w:val="22"/>
        </w:rPr>
      </w:pPr>
    </w:p>
    <w:p w:rsidR="003B088B" w:rsidRPr="003B088B" w:rsidRDefault="003B088B" w:rsidP="001B2F95">
      <w:pPr>
        <w:numPr>
          <w:ilvl w:val="0"/>
          <w:numId w:val="12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Frequency</w:t>
      </w:r>
      <w:r>
        <w:rPr>
          <w:rFonts w:ascii="Arial" w:hAnsi="Arial"/>
          <w:sz w:val="22"/>
        </w:rPr>
        <w:t xml:space="preserve"> – how often an event occur</w:t>
      </w:r>
      <w:r w:rsidR="00F02159">
        <w:rPr>
          <w:rFonts w:ascii="Arial" w:hAnsi="Arial"/>
          <w:sz w:val="22"/>
        </w:rPr>
        <w:t>red</w:t>
      </w:r>
      <w:r>
        <w:rPr>
          <w:rFonts w:ascii="Arial" w:hAnsi="Arial"/>
          <w:sz w:val="22"/>
        </w:rPr>
        <w:t>.</w:t>
      </w:r>
    </w:p>
    <w:p w:rsidR="003B088B" w:rsidRDefault="003B088B" w:rsidP="001B2F95">
      <w:pPr>
        <w:ind w:right="3780"/>
        <w:rPr>
          <w:rFonts w:ascii="Arial" w:hAnsi="Arial" w:cs="Arial"/>
          <w:sz w:val="22"/>
          <w:szCs w:val="22"/>
          <w:u w:val="single"/>
        </w:rPr>
      </w:pPr>
    </w:p>
    <w:p w:rsidR="003B088B" w:rsidRPr="00A8503E" w:rsidRDefault="003B088B" w:rsidP="001B2F95">
      <w:pPr>
        <w:numPr>
          <w:ilvl w:val="0"/>
          <w:numId w:val="12"/>
        </w:numPr>
        <w:ind w:right="378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Frequency table</w:t>
      </w:r>
      <w:r>
        <w:rPr>
          <w:rFonts w:ascii="Arial" w:hAnsi="Arial" w:cs="Arial"/>
          <w:sz w:val="22"/>
          <w:szCs w:val="22"/>
        </w:rPr>
        <w:t xml:space="preserve"> – a table that shows </w:t>
      </w:r>
      <w:r w:rsidR="009F5D24">
        <w:rPr>
          <w:rFonts w:ascii="Arial" w:hAnsi="Arial" w:cs="Arial"/>
          <w:sz w:val="22"/>
          <w:szCs w:val="22"/>
        </w:rPr>
        <w:t>how often each result occurred.</w:t>
      </w:r>
    </w:p>
    <w:p w:rsidR="003B088B" w:rsidRDefault="003B088B" w:rsidP="001B2F95">
      <w:pPr>
        <w:ind w:right="3780"/>
        <w:rPr>
          <w:rFonts w:ascii="Arial" w:hAnsi="Arial"/>
          <w:sz w:val="22"/>
        </w:rPr>
      </w:pPr>
    </w:p>
    <w:p w:rsidR="001B2F95" w:rsidRDefault="001B2F95" w:rsidP="001B2F95">
      <w:pPr>
        <w:numPr>
          <w:ilvl w:val="0"/>
          <w:numId w:val="12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Horizontal axis</w:t>
      </w:r>
      <w:r>
        <w:rPr>
          <w:rFonts w:ascii="Arial" w:hAnsi="Arial"/>
          <w:sz w:val="22"/>
        </w:rPr>
        <w:t xml:space="preserve"> – a number line that runs</w:t>
      </w:r>
      <w:r w:rsidR="00F02159">
        <w:rPr>
          <w:rFonts w:ascii="Arial" w:hAnsi="Arial"/>
          <w:sz w:val="22"/>
        </w:rPr>
        <w:t xml:space="preserve"> left to right </w:t>
      </w:r>
      <w:r>
        <w:rPr>
          <w:rFonts w:ascii="Arial" w:hAnsi="Arial"/>
          <w:sz w:val="22"/>
        </w:rPr>
        <w:t>below a graph.</w:t>
      </w:r>
    </w:p>
    <w:p w:rsidR="001B2F95" w:rsidRPr="00DE524E" w:rsidRDefault="001B2F95" w:rsidP="001B2F95">
      <w:pPr>
        <w:ind w:right="3780"/>
        <w:rPr>
          <w:rFonts w:ascii="Arial" w:hAnsi="Arial"/>
          <w:sz w:val="22"/>
        </w:rPr>
      </w:pPr>
    </w:p>
    <w:p w:rsidR="003B088B" w:rsidRPr="00A8503E" w:rsidRDefault="003B088B" w:rsidP="001B2F95">
      <w:pPr>
        <w:numPr>
          <w:ilvl w:val="0"/>
          <w:numId w:val="12"/>
        </w:numPr>
        <w:ind w:right="378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Pictograph</w:t>
      </w:r>
      <w:r>
        <w:rPr>
          <w:rFonts w:ascii="Arial" w:hAnsi="Arial" w:cs="Arial"/>
          <w:sz w:val="22"/>
          <w:szCs w:val="22"/>
        </w:rPr>
        <w:t xml:space="preserve"> – a form of bar graph in which the bars are replaced by rows or columns of symbols.</w:t>
      </w:r>
    </w:p>
    <w:p w:rsidR="003B088B" w:rsidRPr="00DE524E" w:rsidRDefault="003B088B" w:rsidP="001B2F95">
      <w:pPr>
        <w:numPr>
          <w:ilvl w:val="1"/>
          <w:numId w:val="12"/>
        </w:numPr>
        <w:spacing w:before="120"/>
        <w:ind w:right="37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Each symbol represents a certain number of real objects.</w:t>
      </w:r>
    </w:p>
    <w:p w:rsidR="003B088B" w:rsidRPr="00DE524E" w:rsidRDefault="005C723D" w:rsidP="001B2F95">
      <w:pPr>
        <w:numPr>
          <w:ilvl w:val="1"/>
          <w:numId w:val="12"/>
        </w:numPr>
        <w:spacing w:before="120"/>
        <w:ind w:right="3780"/>
        <w:rPr>
          <w:rFonts w:ascii="Arial" w:hAnsi="Arial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247015</wp:posOffset>
            </wp:positionV>
            <wp:extent cx="133350" cy="161925"/>
            <wp:effectExtent l="0" t="0" r="0" b="9525"/>
            <wp:wrapNone/>
            <wp:docPr id="114" name="Picture 114" descr="1029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1029SE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88B">
        <w:rPr>
          <w:rFonts w:ascii="Arial" w:hAnsi="Arial"/>
          <w:sz w:val="22"/>
        </w:rPr>
        <w:t xml:space="preserve">For example, in the pictograph shown, each </w:t>
      </w:r>
      <w:r w:rsidR="003740A6">
        <w:rPr>
          <w:rFonts w:ascii="Arial" w:hAnsi="Arial"/>
          <w:sz w:val="22"/>
        </w:rPr>
        <w:t xml:space="preserve">   </w:t>
      </w:r>
      <w:r w:rsidR="004A562B">
        <w:rPr>
          <w:rFonts w:ascii="Arial" w:hAnsi="Arial"/>
          <w:sz w:val="22"/>
        </w:rPr>
        <w:t xml:space="preserve"> </w:t>
      </w:r>
      <w:r w:rsidR="003B088B">
        <w:rPr>
          <w:rFonts w:ascii="Arial" w:hAnsi="Arial"/>
          <w:sz w:val="22"/>
        </w:rPr>
        <w:t>symbol represents 5 votes.</w:t>
      </w:r>
    </w:p>
    <w:p w:rsidR="003B088B" w:rsidRPr="00523E30" w:rsidRDefault="003B088B" w:rsidP="001B2F95">
      <w:pPr>
        <w:ind w:left="360" w:right="3780"/>
        <w:rPr>
          <w:rFonts w:ascii="Arial" w:hAnsi="Arial" w:cs="Arial"/>
          <w:sz w:val="22"/>
          <w:szCs w:val="22"/>
        </w:rPr>
      </w:pPr>
    </w:p>
    <w:p w:rsidR="003B088B" w:rsidRDefault="003B088B" w:rsidP="001B2F95">
      <w:pPr>
        <w:numPr>
          <w:ilvl w:val="0"/>
          <w:numId w:val="12"/>
        </w:numPr>
        <w:ind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Scale</w:t>
      </w:r>
      <w:r>
        <w:rPr>
          <w:rFonts w:ascii="Arial" w:hAnsi="Arial" w:cs="Arial"/>
          <w:sz w:val="22"/>
          <w:szCs w:val="22"/>
        </w:rPr>
        <w:t xml:space="preserve"> – the amount represented by each unit </w:t>
      </w:r>
      <w:r w:rsidR="004A562B">
        <w:rPr>
          <w:rFonts w:ascii="Arial" w:hAnsi="Arial" w:cs="Arial"/>
          <w:sz w:val="22"/>
          <w:szCs w:val="22"/>
        </w:rPr>
        <w:t>in a graph</w:t>
      </w:r>
      <w:r w:rsidR="009F5D24">
        <w:rPr>
          <w:rFonts w:ascii="Arial" w:hAnsi="Arial" w:cs="Arial"/>
          <w:sz w:val="22"/>
          <w:szCs w:val="22"/>
        </w:rPr>
        <w:t>.</w:t>
      </w:r>
    </w:p>
    <w:p w:rsidR="004A562B" w:rsidRPr="00DE524E" w:rsidRDefault="004A562B" w:rsidP="001B2F95">
      <w:pPr>
        <w:numPr>
          <w:ilvl w:val="1"/>
          <w:numId w:val="12"/>
        </w:numPr>
        <w:spacing w:before="120"/>
        <w:ind w:right="37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On a bar graph, the scale is the amount represented by each unit of the vertical axis.</w:t>
      </w:r>
    </w:p>
    <w:p w:rsidR="004A562B" w:rsidRPr="00DE524E" w:rsidRDefault="004A562B" w:rsidP="001B2F95">
      <w:pPr>
        <w:numPr>
          <w:ilvl w:val="1"/>
          <w:numId w:val="12"/>
        </w:numPr>
        <w:spacing w:before="120"/>
        <w:ind w:right="3780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</w:rPr>
        <w:t>On a pictograph, the scale is the amount represented by each symbol.</w:t>
      </w:r>
    </w:p>
    <w:p w:rsidR="003B088B" w:rsidRDefault="003B088B" w:rsidP="003B088B">
      <w:pPr>
        <w:rPr>
          <w:rFonts w:ascii="Arial" w:hAnsi="Arial"/>
          <w:sz w:val="22"/>
          <w:u w:val="single"/>
        </w:rPr>
      </w:pPr>
    </w:p>
    <w:p w:rsidR="003B088B" w:rsidRDefault="003B088B" w:rsidP="001B2F95">
      <w:pPr>
        <w:numPr>
          <w:ilvl w:val="0"/>
          <w:numId w:val="12"/>
        </w:numPr>
        <w:ind w:right="37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Tally chart</w:t>
      </w:r>
      <w:r>
        <w:rPr>
          <w:rFonts w:ascii="Arial" w:hAnsi="Arial"/>
          <w:sz w:val="22"/>
        </w:rPr>
        <w:t xml:space="preserve"> – a table that u</w:t>
      </w:r>
      <w:r w:rsidR="009F5D24">
        <w:rPr>
          <w:rFonts w:ascii="Arial" w:hAnsi="Arial"/>
          <w:sz w:val="22"/>
        </w:rPr>
        <w:t>ses tally marks to record data.</w:t>
      </w:r>
    </w:p>
    <w:p w:rsidR="003B088B" w:rsidRPr="00DE524E" w:rsidRDefault="003B088B" w:rsidP="001B2F95">
      <w:pPr>
        <w:numPr>
          <w:ilvl w:val="1"/>
          <w:numId w:val="12"/>
        </w:numPr>
        <w:spacing w:before="120"/>
        <w:ind w:right="37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Each vertical tally mark (</w:t>
      </w:r>
      <w:r w:rsidRPr="001B2F95">
        <w:rPr>
          <w:rFonts w:ascii="Arial" w:hAnsi="Arial"/>
          <w:b/>
          <w:sz w:val="22"/>
        </w:rPr>
        <w:t>|</w:t>
      </w:r>
      <w:r>
        <w:rPr>
          <w:rFonts w:ascii="Arial" w:hAnsi="Arial"/>
          <w:sz w:val="22"/>
        </w:rPr>
        <w:t>) represents one.</w:t>
      </w:r>
    </w:p>
    <w:p w:rsidR="005B2C50" w:rsidRPr="008B2DCD" w:rsidRDefault="005C723D" w:rsidP="008B2DCD">
      <w:pPr>
        <w:numPr>
          <w:ilvl w:val="1"/>
          <w:numId w:val="12"/>
        </w:numPr>
        <w:spacing w:before="120"/>
        <w:ind w:right="3780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273685</wp:posOffset>
                </wp:positionV>
                <wp:extent cx="160020" cy="114300"/>
                <wp:effectExtent l="9525" t="6985" r="11430" b="12065"/>
                <wp:wrapNone/>
                <wp:docPr id="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1.55pt" to="126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" strokeweight="1pt"/>
            </w:pict>
          </mc:Fallback>
        </mc:AlternateContent>
      </w:r>
      <w:r w:rsidR="003B088B">
        <w:rPr>
          <w:rFonts w:ascii="Arial" w:hAnsi="Arial"/>
          <w:sz w:val="22"/>
        </w:rPr>
        <w:t xml:space="preserve">Tally marks are grouped into sets of five, like this: </w:t>
      </w:r>
      <w:r w:rsidR="003B088B" w:rsidRPr="001B2F95">
        <w:rPr>
          <w:rFonts w:ascii="Arial" w:hAnsi="Arial"/>
          <w:b/>
          <w:sz w:val="22"/>
        </w:rPr>
        <w:t>||||</w:t>
      </w:r>
      <w:r w:rsidR="004A562B">
        <w:rPr>
          <w:rFonts w:ascii="Arial" w:hAnsi="Arial"/>
          <w:sz w:val="22"/>
        </w:rPr>
        <w:t>.</w:t>
      </w:r>
    </w:p>
    <w:sectPr w:rsidR="005B2C50" w:rsidRPr="008B2DCD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B0" w:rsidRDefault="002453B0">
      <w:r>
        <w:separator/>
      </w:r>
    </w:p>
  </w:endnote>
  <w:endnote w:type="continuationSeparator" w:id="0">
    <w:p w:rsidR="002453B0" w:rsidRDefault="0024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5C723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B86943">
    <w:pPr>
      <w:pStyle w:val="Footer"/>
    </w:pPr>
    <w:r w:rsidRPr="00B86943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215E512" wp14:editId="0D01C1E1">
              <wp:simplePos x="0" y="0"/>
              <wp:positionH relativeFrom="margin">
                <wp:posOffset>-979302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943" w:rsidRPr="003E22E6" w:rsidRDefault="00B86943" w:rsidP="00B8694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8" style="position:absolute;margin-left:-77.1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tfzABAAAo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LKuOK4AAAAA0BAAAPAAAAZHJzL2Rv&#10;d25yZXYueG1sTI/BasMwEETvhf6D2EJvieTEKcG1HEJoewqFJoXS28ba2CaWZCzFdv6+0qm5ze4M&#10;s2/zzaRbNlDvGmskJHMBjExpVWMqCd/H99kamPNoFLbWkIQbOdgUjw85ZsqO5ouGg69YKDEuQwm1&#10;913GuStr0ujmtiMTvLPtNfow9hVXPY6hXLd8IcQL19iYcKHGjnY1lZfDVUv4GHHcLpO3YX85726/&#10;x9Xnzz4hKZ+fpu0rME+T/w9DxA/oUASmk70a5VgrYZas0kXIRrVMgcWIWMfVKSqRAi9yfv9F8Q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">
              <v:group id="Group 12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B86943" w:rsidRPr="003E22E6" w:rsidRDefault="00B86943" w:rsidP="00B8694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B0" w:rsidRDefault="002453B0">
      <w:r>
        <w:separator/>
      </w:r>
    </w:p>
  </w:footnote>
  <w:footnote w:type="continuationSeparator" w:id="0">
    <w:p w:rsidR="002453B0" w:rsidRDefault="0024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B86943">
    <w:pPr>
      <w:pStyle w:val="Header"/>
    </w:pPr>
    <w:r w:rsidRPr="00B86943">
      <w:rPr>
        <w:noProof/>
      </w:rPr>
      <w:drawing>
        <wp:anchor distT="0" distB="0" distL="114300" distR="114300" simplePos="0" relativeHeight="251661824" behindDoc="1" locked="0" layoutInCell="1" allowOverlap="1" wp14:anchorId="0A550804" wp14:editId="7B213886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178FF"/>
    <w:rsid w:val="000C07CF"/>
    <w:rsid w:val="000E3B4A"/>
    <w:rsid w:val="00100CAD"/>
    <w:rsid w:val="00102E37"/>
    <w:rsid w:val="001B2F95"/>
    <w:rsid w:val="001D6816"/>
    <w:rsid w:val="001F5510"/>
    <w:rsid w:val="00225E3A"/>
    <w:rsid w:val="00226B7F"/>
    <w:rsid w:val="00234B0F"/>
    <w:rsid w:val="002453B0"/>
    <w:rsid w:val="002843EF"/>
    <w:rsid w:val="002D026C"/>
    <w:rsid w:val="002D05A2"/>
    <w:rsid w:val="002D77CA"/>
    <w:rsid w:val="002F29C5"/>
    <w:rsid w:val="00300FAC"/>
    <w:rsid w:val="00305C0F"/>
    <w:rsid w:val="00346270"/>
    <w:rsid w:val="003714F7"/>
    <w:rsid w:val="003740A6"/>
    <w:rsid w:val="00387210"/>
    <w:rsid w:val="003950A5"/>
    <w:rsid w:val="003B088B"/>
    <w:rsid w:val="004420B4"/>
    <w:rsid w:val="004A562B"/>
    <w:rsid w:val="004C3772"/>
    <w:rsid w:val="004F67F6"/>
    <w:rsid w:val="00501C9F"/>
    <w:rsid w:val="00533280"/>
    <w:rsid w:val="00544F12"/>
    <w:rsid w:val="005A6AC8"/>
    <w:rsid w:val="005B2C50"/>
    <w:rsid w:val="005C723D"/>
    <w:rsid w:val="005E21C5"/>
    <w:rsid w:val="00676DD5"/>
    <w:rsid w:val="00690AAB"/>
    <w:rsid w:val="006A48C3"/>
    <w:rsid w:val="006B1115"/>
    <w:rsid w:val="006B24C3"/>
    <w:rsid w:val="006C23A5"/>
    <w:rsid w:val="00703574"/>
    <w:rsid w:val="00720230"/>
    <w:rsid w:val="007C0D4A"/>
    <w:rsid w:val="007C33AE"/>
    <w:rsid w:val="007E293D"/>
    <w:rsid w:val="0081355F"/>
    <w:rsid w:val="00834A94"/>
    <w:rsid w:val="00844BD3"/>
    <w:rsid w:val="00882B64"/>
    <w:rsid w:val="008A2787"/>
    <w:rsid w:val="008B2DCD"/>
    <w:rsid w:val="008C26B8"/>
    <w:rsid w:val="008E0DD5"/>
    <w:rsid w:val="00904082"/>
    <w:rsid w:val="009137AE"/>
    <w:rsid w:val="00926349"/>
    <w:rsid w:val="0095336F"/>
    <w:rsid w:val="00954236"/>
    <w:rsid w:val="00964DAA"/>
    <w:rsid w:val="009A3220"/>
    <w:rsid w:val="009B3254"/>
    <w:rsid w:val="009D0238"/>
    <w:rsid w:val="009F5D24"/>
    <w:rsid w:val="00A04368"/>
    <w:rsid w:val="00A449F9"/>
    <w:rsid w:val="00A50D46"/>
    <w:rsid w:val="00A80083"/>
    <w:rsid w:val="00AA3F33"/>
    <w:rsid w:val="00AD0D94"/>
    <w:rsid w:val="00B22A56"/>
    <w:rsid w:val="00B47245"/>
    <w:rsid w:val="00B62069"/>
    <w:rsid w:val="00B73D2A"/>
    <w:rsid w:val="00B816CE"/>
    <w:rsid w:val="00B8350A"/>
    <w:rsid w:val="00B86943"/>
    <w:rsid w:val="00B91C51"/>
    <w:rsid w:val="00BC5F58"/>
    <w:rsid w:val="00BF4283"/>
    <w:rsid w:val="00C27F66"/>
    <w:rsid w:val="00C420B2"/>
    <w:rsid w:val="00C52A55"/>
    <w:rsid w:val="00C8407B"/>
    <w:rsid w:val="00CA0952"/>
    <w:rsid w:val="00CF023C"/>
    <w:rsid w:val="00D317D5"/>
    <w:rsid w:val="00D7136A"/>
    <w:rsid w:val="00D80BBD"/>
    <w:rsid w:val="00DC0852"/>
    <w:rsid w:val="00DD5AD5"/>
    <w:rsid w:val="00E24132"/>
    <w:rsid w:val="00E33A54"/>
    <w:rsid w:val="00E9764D"/>
    <w:rsid w:val="00EB026E"/>
    <w:rsid w:val="00EF2BE4"/>
    <w:rsid w:val="00F02159"/>
    <w:rsid w:val="00F1429F"/>
    <w:rsid w:val="00F501C7"/>
    <w:rsid w:val="00FA2236"/>
    <w:rsid w:val="00FD5A1B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Mascot Election (Pictographs and Bar Graphs)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Mascot Election (Pictographs and Bar Graphs)</dc:title>
  <dc:creator>ExploreLearning</dc:creator>
  <cp:lastModifiedBy>David</cp:lastModifiedBy>
  <cp:revision>4</cp:revision>
  <cp:lastPrinted>2019-09-07T14:27:00Z</cp:lastPrinted>
  <dcterms:created xsi:type="dcterms:W3CDTF">2019-09-07T14:27:00Z</dcterms:created>
  <dcterms:modified xsi:type="dcterms:W3CDTF">2019-09-07T14:27:00Z</dcterms:modified>
</cp:coreProperties>
</file>