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6AED" w:rsidRDefault="008F6AED" w:rsidP="008F6AED">
      <w:pPr>
        <w:jc w:val="center"/>
        <w:rPr>
          <w:rFonts w:ascii="Arial" w:hAnsi="Arial"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/>
          <w:b/>
          <w:sz w:val="36"/>
          <w:szCs w:val="36"/>
        </w:rPr>
        <w:t xml:space="preserve">Vocabulary: </w:t>
      </w:r>
      <w:r w:rsidR="006F217F">
        <w:rPr>
          <w:rFonts w:ascii="Arial" w:hAnsi="Arial"/>
          <w:b/>
          <w:sz w:val="36"/>
          <w:szCs w:val="36"/>
        </w:rPr>
        <w:t>Paramecium Homeostasis</w:t>
      </w:r>
    </w:p>
    <w:bookmarkEnd w:id="0"/>
    <w:bookmarkEnd w:id="1"/>
    <w:p w:rsidR="008F6AED" w:rsidRDefault="008F6AED" w:rsidP="008F6AED">
      <w:pPr>
        <w:rPr>
          <w:rFonts w:ascii="Arial" w:hAnsi="Arial" w:cs="Arial"/>
          <w:sz w:val="22"/>
          <w:szCs w:val="22"/>
        </w:rPr>
      </w:pPr>
    </w:p>
    <w:p w:rsidR="008F6AED" w:rsidRDefault="003214EA" w:rsidP="008F6A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AED" w:rsidRDefault="003214EA" w:rsidP="008F6AED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6860" cy="193675"/>
                                  <wp:effectExtent l="0" t="0" r="889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860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tUsw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D4RMtU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8F6AED" w:rsidRDefault="003214EA" w:rsidP="008F6AED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6860" cy="193675"/>
                            <wp:effectExtent l="0" t="0" r="889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860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6AED" w:rsidRDefault="008F6AED" w:rsidP="008F6A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F217F" w:rsidRDefault="006F217F" w:rsidP="008F6AED">
      <w:pPr>
        <w:ind w:left="360"/>
        <w:rPr>
          <w:rFonts w:ascii="Arial" w:hAnsi="Arial" w:cs="Arial"/>
          <w:sz w:val="22"/>
          <w:szCs w:val="22"/>
        </w:rPr>
      </w:pPr>
    </w:p>
    <w:p w:rsidR="00D97338" w:rsidRPr="00D97338" w:rsidRDefault="00D97338" w:rsidP="008F6AED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Adaptation</w:t>
      </w:r>
      <w:r>
        <w:rPr>
          <w:rFonts w:ascii="Arial" w:hAnsi="Arial" w:cs="Arial"/>
          <w:sz w:val="22"/>
          <w:szCs w:val="22"/>
        </w:rPr>
        <w:t xml:space="preserve"> – a trait that is helpful to an organism. </w:t>
      </w:r>
    </w:p>
    <w:p w:rsidR="00D97338" w:rsidRPr="00D97338" w:rsidRDefault="00D97338" w:rsidP="00D9733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8F6AED" w:rsidRDefault="006F217F" w:rsidP="008F6AED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Cell mouth</w:t>
      </w:r>
      <w:r w:rsidR="00E73560">
        <w:rPr>
          <w:rFonts w:ascii="Arial" w:hAnsi="Arial" w:cs="Arial"/>
          <w:sz w:val="22"/>
          <w:szCs w:val="22"/>
        </w:rPr>
        <w:t xml:space="preserve"> – opening through which food passes into the gullet of a </w:t>
      </w:r>
      <w:r w:rsidR="00E73560" w:rsidRPr="00595089">
        <w:rPr>
          <w:rFonts w:ascii="Arial" w:hAnsi="Arial" w:cs="Arial"/>
          <w:i/>
          <w:sz w:val="22"/>
          <w:szCs w:val="22"/>
        </w:rPr>
        <w:t>paramecium</w:t>
      </w:r>
      <w:r w:rsidR="008F6AED" w:rsidRPr="00595089">
        <w:rPr>
          <w:rFonts w:ascii="Arial" w:hAnsi="Arial" w:cs="Arial"/>
          <w:i/>
          <w:sz w:val="22"/>
          <w:szCs w:val="22"/>
        </w:rPr>
        <w:t>.</w:t>
      </w:r>
    </w:p>
    <w:p w:rsidR="00595089" w:rsidRDefault="00595089" w:rsidP="00595089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cell mouth is also known as the “mouth pore.”</w:t>
      </w:r>
    </w:p>
    <w:p w:rsidR="008F6AED" w:rsidRDefault="008F6AED" w:rsidP="008F6AED">
      <w:pPr>
        <w:ind w:left="360"/>
        <w:rPr>
          <w:rFonts w:ascii="Arial" w:hAnsi="Arial" w:cs="Arial"/>
          <w:sz w:val="22"/>
          <w:szCs w:val="22"/>
        </w:rPr>
      </w:pPr>
    </w:p>
    <w:p w:rsidR="008F6AED" w:rsidRDefault="00E73560" w:rsidP="008F6AED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Cilia</w:t>
      </w:r>
      <w:r w:rsidR="008F6AE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hair</w:t>
      </w:r>
      <w:r w:rsidR="0058613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like organelles used for locomotion that cover the surface of some cells. </w:t>
      </w:r>
    </w:p>
    <w:p w:rsidR="008F6AED" w:rsidRDefault="00E73560" w:rsidP="008F6AED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paramecium moves forward when its cilia beat backward</w:t>
      </w:r>
      <w:r w:rsidR="005950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vice versa.</w:t>
      </w:r>
    </w:p>
    <w:p w:rsidR="008F6AED" w:rsidRDefault="00E73560" w:rsidP="008F6AED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Cilia are also used to move fluids or small solid objects over a surface.</w:t>
      </w:r>
    </w:p>
    <w:p w:rsidR="008F6AED" w:rsidRDefault="008F6AED" w:rsidP="008F6AED">
      <w:pPr>
        <w:rPr>
          <w:rFonts w:ascii="Arial" w:hAnsi="Arial" w:cs="Arial"/>
          <w:sz w:val="22"/>
          <w:szCs w:val="22"/>
        </w:rPr>
      </w:pPr>
    </w:p>
    <w:p w:rsidR="00E73560" w:rsidRDefault="00E73560" w:rsidP="00E73560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Concentration</w:t>
      </w:r>
      <w:r>
        <w:rPr>
          <w:rFonts w:ascii="Arial" w:hAnsi="Arial" w:cs="Arial"/>
          <w:sz w:val="22"/>
          <w:szCs w:val="22"/>
        </w:rPr>
        <w:t xml:space="preserve"> – a measure of how much of a given substance is mixed with another substance.</w:t>
      </w:r>
    </w:p>
    <w:p w:rsidR="009A7718" w:rsidRPr="009A7718" w:rsidRDefault="009A7718" w:rsidP="009A7718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9A7718">
        <w:rPr>
          <w:rFonts w:ascii="Arial" w:hAnsi="Arial" w:cs="Arial"/>
          <w:sz w:val="22"/>
          <w:szCs w:val="22"/>
        </w:rPr>
        <w:t xml:space="preserve">In the </w:t>
      </w:r>
      <w:r w:rsidRPr="009A7718">
        <w:rPr>
          <w:rFonts w:ascii="Arial" w:hAnsi="Arial" w:cs="Arial"/>
          <w:i/>
          <w:sz w:val="22"/>
          <w:szCs w:val="22"/>
        </w:rPr>
        <w:t xml:space="preserve">Paramecium Homeostasis </w:t>
      </w:r>
      <w:r w:rsidR="00BE0847">
        <w:rPr>
          <w:rFonts w:ascii="Arial" w:hAnsi="Arial" w:cs="Arial"/>
          <w:sz w:val="22"/>
          <w:szCs w:val="22"/>
        </w:rPr>
        <w:t>Gizmo</w:t>
      </w:r>
      <w:bookmarkStart w:id="2" w:name="_GoBack"/>
      <w:bookmarkEnd w:id="2"/>
      <w:r w:rsidRPr="009A7718">
        <w:rPr>
          <w:rFonts w:ascii="Arial" w:hAnsi="Arial" w:cs="Arial"/>
          <w:sz w:val="22"/>
          <w:szCs w:val="22"/>
        </w:rPr>
        <w:t xml:space="preserve">, the </w:t>
      </w:r>
      <w:r w:rsidRPr="00595089">
        <w:rPr>
          <w:rFonts w:ascii="Arial" w:hAnsi="Arial" w:cs="Arial"/>
          <w:i/>
          <w:sz w:val="22"/>
          <w:szCs w:val="22"/>
        </w:rPr>
        <w:t>solute</w:t>
      </w:r>
      <w:r w:rsidRPr="009A7718">
        <w:rPr>
          <w:rFonts w:ascii="Arial" w:hAnsi="Arial" w:cs="Arial"/>
          <w:sz w:val="22"/>
          <w:szCs w:val="22"/>
        </w:rPr>
        <w:t xml:space="preserve"> is salt and the </w:t>
      </w:r>
      <w:r w:rsidRPr="00595089">
        <w:rPr>
          <w:rFonts w:ascii="Arial" w:hAnsi="Arial" w:cs="Arial"/>
          <w:i/>
          <w:sz w:val="22"/>
          <w:szCs w:val="22"/>
        </w:rPr>
        <w:t>solvent</w:t>
      </w:r>
      <w:r w:rsidRPr="009A7718">
        <w:rPr>
          <w:rFonts w:ascii="Arial" w:hAnsi="Arial" w:cs="Arial"/>
          <w:sz w:val="22"/>
          <w:szCs w:val="22"/>
        </w:rPr>
        <w:t xml:space="preserve"> is water.</w:t>
      </w:r>
    </w:p>
    <w:p w:rsidR="009A7718" w:rsidRDefault="00E73560" w:rsidP="009A7718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measure the </w:t>
      </w:r>
      <w:r w:rsidR="009A7718">
        <w:rPr>
          <w:rFonts w:ascii="Arial" w:hAnsi="Arial" w:cs="Arial"/>
          <w:sz w:val="22"/>
          <w:szCs w:val="22"/>
        </w:rPr>
        <w:t xml:space="preserve">percentage </w:t>
      </w:r>
      <w:r w:rsidRPr="00CD25E5">
        <w:rPr>
          <w:rFonts w:ascii="Arial" w:hAnsi="Arial" w:cs="Arial"/>
          <w:sz w:val="22"/>
          <w:szCs w:val="22"/>
        </w:rPr>
        <w:t>concentration</w:t>
      </w:r>
      <w:r>
        <w:rPr>
          <w:rFonts w:ascii="Arial" w:hAnsi="Arial" w:cs="Arial"/>
          <w:sz w:val="22"/>
          <w:szCs w:val="22"/>
        </w:rPr>
        <w:t xml:space="preserve"> of a </w:t>
      </w:r>
      <w:r w:rsidRPr="00D75B35">
        <w:rPr>
          <w:rFonts w:ascii="Arial" w:hAnsi="Arial" w:cs="Arial"/>
          <w:i/>
          <w:sz w:val="22"/>
          <w:szCs w:val="22"/>
        </w:rPr>
        <w:t>solution</w:t>
      </w:r>
      <w:r>
        <w:rPr>
          <w:rFonts w:ascii="Arial" w:hAnsi="Arial" w:cs="Arial"/>
          <w:sz w:val="22"/>
          <w:szCs w:val="22"/>
        </w:rPr>
        <w:t xml:space="preserve">, divide the mass of the </w:t>
      </w:r>
      <w:r w:rsidRPr="00595089">
        <w:rPr>
          <w:rFonts w:ascii="Arial" w:hAnsi="Arial" w:cs="Arial"/>
          <w:sz w:val="22"/>
          <w:szCs w:val="22"/>
        </w:rPr>
        <w:t>solute</w:t>
      </w:r>
      <w:r>
        <w:rPr>
          <w:rFonts w:ascii="Arial" w:hAnsi="Arial" w:cs="Arial"/>
          <w:sz w:val="22"/>
          <w:szCs w:val="22"/>
        </w:rPr>
        <w:t xml:space="preserve"> by the </w:t>
      </w:r>
      <w:r w:rsidR="009A7718">
        <w:rPr>
          <w:rFonts w:ascii="Arial" w:hAnsi="Arial" w:cs="Arial"/>
          <w:sz w:val="22"/>
          <w:szCs w:val="22"/>
        </w:rPr>
        <w:t>mass</w:t>
      </w:r>
      <w:r>
        <w:rPr>
          <w:rFonts w:ascii="Arial" w:hAnsi="Arial" w:cs="Arial"/>
          <w:sz w:val="22"/>
          <w:szCs w:val="22"/>
        </w:rPr>
        <w:t xml:space="preserve"> of the </w:t>
      </w:r>
      <w:r w:rsidRPr="00595089">
        <w:rPr>
          <w:rFonts w:ascii="Arial" w:hAnsi="Arial" w:cs="Arial"/>
          <w:sz w:val="22"/>
          <w:szCs w:val="22"/>
        </w:rPr>
        <w:t>solvent</w:t>
      </w:r>
      <w:r w:rsidR="009A7718">
        <w:rPr>
          <w:rFonts w:ascii="Arial" w:hAnsi="Arial" w:cs="Arial"/>
          <w:sz w:val="22"/>
          <w:szCs w:val="22"/>
        </w:rPr>
        <w:t>, and then multiply by 100.</w:t>
      </w:r>
    </w:p>
    <w:p w:rsidR="009A7718" w:rsidRPr="009A7718" w:rsidRDefault="009A7718" w:rsidP="009A7718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Seawater has an average salt concentration (</w:t>
      </w:r>
      <w:r w:rsidRPr="00595089">
        <w:rPr>
          <w:rFonts w:ascii="Arial" w:hAnsi="Arial" w:cs="Arial"/>
          <w:sz w:val="22"/>
          <w:szCs w:val="22"/>
        </w:rPr>
        <w:t>salinity)</w:t>
      </w:r>
      <w:r>
        <w:rPr>
          <w:rFonts w:ascii="Arial" w:hAnsi="Arial" w:cs="Arial"/>
          <w:sz w:val="22"/>
          <w:szCs w:val="22"/>
        </w:rPr>
        <w:t xml:space="preserve"> of 3.5%.</w:t>
      </w:r>
    </w:p>
    <w:p w:rsidR="00E73560" w:rsidRPr="00E73560" w:rsidRDefault="00E73560" w:rsidP="00E7356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9A7718" w:rsidRDefault="009A7718" w:rsidP="008F6AED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Contractile vacuole</w:t>
      </w:r>
      <w:r>
        <w:rPr>
          <w:rFonts w:ascii="Arial" w:hAnsi="Arial" w:cs="Arial"/>
          <w:sz w:val="22"/>
          <w:szCs w:val="22"/>
        </w:rPr>
        <w:t xml:space="preserve"> – an organelle that pumps excess water or other wastes from a cell.</w:t>
      </w:r>
    </w:p>
    <w:p w:rsidR="009A7718" w:rsidRPr="009A7718" w:rsidRDefault="009A7718" w:rsidP="00886DE5">
      <w:pPr>
        <w:suppressAutoHyphens w:val="0"/>
        <w:rPr>
          <w:rFonts w:ascii="Arial" w:hAnsi="Arial" w:cs="Arial"/>
          <w:sz w:val="22"/>
          <w:szCs w:val="22"/>
        </w:rPr>
      </w:pPr>
    </w:p>
    <w:p w:rsidR="00B01F7B" w:rsidRPr="00B01F7B" w:rsidRDefault="00B01F7B" w:rsidP="008F6AED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Food vacuole</w:t>
      </w:r>
      <w:r>
        <w:rPr>
          <w:rFonts w:ascii="Arial" w:hAnsi="Arial" w:cs="Arial"/>
          <w:sz w:val="22"/>
          <w:szCs w:val="22"/>
        </w:rPr>
        <w:t xml:space="preserve"> </w:t>
      </w:r>
      <w:r w:rsidR="005E41A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E41A6">
        <w:rPr>
          <w:rFonts w:ascii="Arial" w:hAnsi="Arial" w:cs="Arial"/>
          <w:sz w:val="22"/>
          <w:szCs w:val="22"/>
        </w:rPr>
        <w:t>a sac in which food is stored and digested.</w:t>
      </w:r>
    </w:p>
    <w:p w:rsidR="00B01F7B" w:rsidRPr="00B01F7B" w:rsidRDefault="00B01F7B" w:rsidP="00B01F7B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8F6AED" w:rsidRDefault="008F6AED" w:rsidP="008F6AED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Homeostasis</w:t>
      </w:r>
      <w:r>
        <w:rPr>
          <w:rFonts w:ascii="Arial" w:hAnsi="Arial" w:cs="Arial"/>
          <w:sz w:val="22"/>
          <w:szCs w:val="22"/>
        </w:rPr>
        <w:t xml:space="preserve"> – the </w:t>
      </w:r>
      <w:r w:rsidR="002867DB">
        <w:rPr>
          <w:rFonts w:ascii="Arial" w:hAnsi="Arial" w:cs="Arial"/>
          <w:sz w:val="22"/>
          <w:szCs w:val="22"/>
        </w:rPr>
        <w:t>mainte</w:t>
      </w:r>
      <w:r>
        <w:rPr>
          <w:rFonts w:ascii="Arial" w:hAnsi="Arial" w:cs="Arial"/>
          <w:sz w:val="22"/>
          <w:szCs w:val="22"/>
        </w:rPr>
        <w:t>n</w:t>
      </w:r>
      <w:r w:rsidR="002867DB">
        <w:rPr>
          <w:rFonts w:ascii="Arial" w:hAnsi="Arial" w:cs="Arial"/>
          <w:sz w:val="22"/>
          <w:szCs w:val="22"/>
        </w:rPr>
        <w:t>ance of</w:t>
      </w:r>
      <w:r>
        <w:rPr>
          <w:rFonts w:ascii="Arial" w:hAnsi="Arial" w:cs="Arial"/>
          <w:sz w:val="22"/>
          <w:szCs w:val="22"/>
        </w:rPr>
        <w:t xml:space="preserve"> stable conditions insid</w:t>
      </w:r>
      <w:r w:rsidR="00C7787A">
        <w:rPr>
          <w:rFonts w:ascii="Arial" w:hAnsi="Arial" w:cs="Arial"/>
          <w:sz w:val="22"/>
          <w:szCs w:val="22"/>
        </w:rPr>
        <w:t xml:space="preserve">e the body in spite of changing </w:t>
      </w:r>
      <w:r>
        <w:rPr>
          <w:rFonts w:ascii="Arial" w:hAnsi="Arial" w:cs="Arial"/>
          <w:sz w:val="22"/>
          <w:szCs w:val="22"/>
        </w:rPr>
        <w:t xml:space="preserve">external or internal conditions. </w:t>
      </w:r>
    </w:p>
    <w:p w:rsidR="008F6AED" w:rsidRDefault="008F6AED" w:rsidP="008F6AED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AB5018">
        <w:rPr>
          <w:rFonts w:ascii="Arial" w:hAnsi="Arial" w:cs="Arial"/>
          <w:i/>
          <w:sz w:val="22"/>
          <w:szCs w:val="22"/>
        </w:rPr>
        <w:t>Thermoregulation</w:t>
      </w:r>
      <w:r>
        <w:rPr>
          <w:rFonts w:ascii="Arial" w:hAnsi="Arial" w:cs="Arial"/>
          <w:sz w:val="22"/>
          <w:szCs w:val="22"/>
        </w:rPr>
        <w:t xml:space="preserve"> (keeping a stable body temperature) is an example of homeostasis.</w:t>
      </w:r>
    </w:p>
    <w:p w:rsidR="008F6AED" w:rsidRDefault="008F6AED" w:rsidP="008F6AED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examples of homeostasis include keeping a constant level of oxygen in the blood, regulating blood sugar, and preventing the buildup of waste products in the body.</w:t>
      </w:r>
    </w:p>
    <w:p w:rsidR="008F6AED" w:rsidRDefault="008F6AED" w:rsidP="008F6AED">
      <w:pPr>
        <w:rPr>
          <w:rFonts w:ascii="Arial" w:hAnsi="Arial" w:cs="Arial"/>
          <w:sz w:val="22"/>
          <w:szCs w:val="22"/>
        </w:rPr>
      </w:pPr>
    </w:p>
    <w:p w:rsidR="008F6AED" w:rsidRPr="009A01D5" w:rsidRDefault="008F6AED" w:rsidP="008F6AED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Hyp</w:t>
      </w:r>
      <w:r w:rsidR="00167814">
        <w:rPr>
          <w:rFonts w:ascii="Arial" w:hAnsi="Arial" w:cs="Arial"/>
          <w:sz w:val="22"/>
          <w:szCs w:val="22"/>
          <w:u w:val="single"/>
        </w:rPr>
        <w:t>ertonic</w:t>
      </w:r>
      <w:r>
        <w:rPr>
          <w:rFonts w:ascii="Arial" w:hAnsi="Arial" w:cs="Arial"/>
          <w:sz w:val="22"/>
          <w:szCs w:val="22"/>
        </w:rPr>
        <w:t xml:space="preserve"> – </w:t>
      </w:r>
      <w:r w:rsidR="001E3576">
        <w:rPr>
          <w:rFonts w:ascii="Arial" w:hAnsi="Arial" w:cs="Arial"/>
          <w:sz w:val="22"/>
          <w:szCs w:val="22"/>
        </w:rPr>
        <w:t>a solution with a higher solute concentration than the solution on the other side of a membrane</w:t>
      </w:r>
      <w:r>
        <w:rPr>
          <w:rFonts w:ascii="Arial" w:hAnsi="Arial" w:cs="Arial"/>
          <w:sz w:val="22"/>
          <w:szCs w:val="22"/>
        </w:rPr>
        <w:t>.</w:t>
      </w:r>
    </w:p>
    <w:p w:rsidR="008F6AED" w:rsidRPr="001E3576" w:rsidRDefault="008F6AED" w:rsidP="008F6AED">
      <w:pPr>
        <w:ind w:left="360"/>
        <w:rPr>
          <w:rFonts w:ascii="Arial" w:hAnsi="Arial" w:cs="Arial"/>
          <w:sz w:val="22"/>
          <w:szCs w:val="22"/>
        </w:rPr>
      </w:pPr>
    </w:p>
    <w:p w:rsidR="001E3576" w:rsidRDefault="001E3576" w:rsidP="001E3576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Hypotonic</w:t>
      </w:r>
      <w:r>
        <w:rPr>
          <w:rFonts w:ascii="Arial" w:hAnsi="Arial" w:cs="Arial"/>
          <w:sz w:val="22"/>
          <w:szCs w:val="22"/>
        </w:rPr>
        <w:t xml:space="preserve"> – a solution with a lower solute concentration than the solution on the other side of a membrane.</w:t>
      </w:r>
    </w:p>
    <w:p w:rsidR="001E3576" w:rsidRDefault="001E3576" w:rsidP="001E3576">
      <w:pPr>
        <w:pStyle w:val="ListParagraph"/>
        <w:rPr>
          <w:rFonts w:ascii="Arial" w:hAnsi="Arial" w:cs="Arial"/>
          <w:sz w:val="22"/>
          <w:szCs w:val="22"/>
        </w:rPr>
      </w:pPr>
    </w:p>
    <w:p w:rsidR="001E3576" w:rsidRDefault="001E3576" w:rsidP="001E357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</w:t>
      </w:r>
      <w:r w:rsidRPr="001E3576">
        <w:rPr>
          <w:rFonts w:ascii="Arial" w:hAnsi="Arial" w:cs="Arial"/>
          <w:sz w:val="22"/>
          <w:szCs w:val="22"/>
          <w:u w:val="single"/>
        </w:rPr>
        <w:t>acronucleus</w:t>
      </w:r>
      <w:r>
        <w:rPr>
          <w:rFonts w:ascii="Arial" w:hAnsi="Arial" w:cs="Arial"/>
          <w:sz w:val="22"/>
          <w:szCs w:val="22"/>
        </w:rPr>
        <w:t xml:space="preserve"> – the larger of two nuclei present in paramecia and other protozoa.</w:t>
      </w:r>
    </w:p>
    <w:p w:rsidR="00E23D6D" w:rsidRDefault="00E23D6D" w:rsidP="00E23D6D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macronucleus contains hundreds of chromosomes.</w:t>
      </w:r>
    </w:p>
    <w:p w:rsidR="00E23D6D" w:rsidRPr="00E23D6D" w:rsidRDefault="00E23D6D" w:rsidP="00E23D6D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macronucleus controls everyday functions of the paramecium.</w:t>
      </w:r>
    </w:p>
    <w:p w:rsidR="001E3576" w:rsidRDefault="001E3576" w:rsidP="001E3576">
      <w:pPr>
        <w:pStyle w:val="ListParagraph"/>
        <w:rPr>
          <w:rFonts w:ascii="Arial" w:hAnsi="Arial" w:cs="Arial"/>
          <w:sz w:val="22"/>
          <w:szCs w:val="22"/>
        </w:rPr>
      </w:pPr>
    </w:p>
    <w:p w:rsidR="001E3576" w:rsidRDefault="005E41A6" w:rsidP="001E357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053A12">
        <w:rPr>
          <w:rFonts w:ascii="Arial" w:hAnsi="Arial" w:cs="Arial"/>
          <w:sz w:val="22"/>
          <w:szCs w:val="22"/>
          <w:u w:val="single"/>
        </w:rPr>
        <w:lastRenderedPageBreak/>
        <w:t>Mic</w:t>
      </w:r>
      <w:r w:rsidR="001E3576">
        <w:rPr>
          <w:rFonts w:ascii="Arial" w:hAnsi="Arial" w:cs="Arial"/>
          <w:sz w:val="22"/>
          <w:szCs w:val="22"/>
          <w:u w:val="single"/>
        </w:rPr>
        <w:t>ronucleus</w:t>
      </w:r>
      <w:r w:rsidR="001E3576">
        <w:rPr>
          <w:rFonts w:ascii="Arial" w:hAnsi="Arial" w:cs="Arial"/>
          <w:sz w:val="22"/>
          <w:szCs w:val="22"/>
        </w:rPr>
        <w:t xml:space="preserve"> – the smaller of two nuclei present in paramecia and other protozoa.</w:t>
      </w:r>
    </w:p>
    <w:p w:rsidR="00E23D6D" w:rsidRDefault="00E23D6D" w:rsidP="00E23D6D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micronucleus also contains chromosomes and is </w:t>
      </w:r>
      <w:r w:rsidR="00595089">
        <w:rPr>
          <w:rFonts w:ascii="Arial" w:hAnsi="Arial" w:cs="Arial"/>
          <w:sz w:val="22"/>
          <w:szCs w:val="22"/>
        </w:rPr>
        <w:t>involved in sexual reproduction amongst paramecia and other protozoa</w:t>
      </w:r>
      <w:r>
        <w:rPr>
          <w:rFonts w:ascii="Arial" w:hAnsi="Arial" w:cs="Arial"/>
          <w:sz w:val="22"/>
          <w:szCs w:val="22"/>
        </w:rPr>
        <w:t>.</w:t>
      </w:r>
    </w:p>
    <w:p w:rsidR="001E3576" w:rsidRDefault="001E3576" w:rsidP="001E3576">
      <w:pPr>
        <w:pStyle w:val="ListParagraph"/>
        <w:rPr>
          <w:rFonts w:ascii="Arial" w:hAnsi="Arial" w:cs="Arial"/>
          <w:sz w:val="22"/>
          <w:szCs w:val="22"/>
        </w:rPr>
      </w:pPr>
    </w:p>
    <w:p w:rsidR="001E3576" w:rsidRDefault="001E3576" w:rsidP="001E357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E3576">
        <w:rPr>
          <w:rFonts w:ascii="Arial" w:hAnsi="Arial" w:cs="Arial"/>
          <w:sz w:val="22"/>
          <w:szCs w:val="22"/>
          <w:u w:val="single"/>
        </w:rPr>
        <w:t>Oral groove</w:t>
      </w:r>
      <w:r>
        <w:rPr>
          <w:rFonts w:ascii="Arial" w:hAnsi="Arial" w:cs="Arial"/>
          <w:sz w:val="22"/>
          <w:szCs w:val="22"/>
        </w:rPr>
        <w:t xml:space="preserve"> </w:t>
      </w:r>
      <w:r w:rsidR="00053A12">
        <w:rPr>
          <w:rFonts w:ascii="Arial" w:hAnsi="Arial" w:cs="Arial"/>
          <w:sz w:val="22"/>
          <w:szCs w:val="22"/>
        </w:rPr>
        <w:t>– a</w:t>
      </w:r>
      <w:r>
        <w:rPr>
          <w:rFonts w:ascii="Arial" w:hAnsi="Arial" w:cs="Arial"/>
          <w:sz w:val="22"/>
          <w:szCs w:val="22"/>
        </w:rPr>
        <w:t xml:space="preserve"> </w:t>
      </w:r>
      <w:r w:rsidR="00053A12">
        <w:rPr>
          <w:rFonts w:ascii="Arial" w:hAnsi="Arial" w:cs="Arial"/>
          <w:sz w:val="22"/>
          <w:szCs w:val="22"/>
        </w:rPr>
        <w:t xml:space="preserve">cilia-lined channel that leads to the cell mouth and gullet of a paramecium. </w:t>
      </w:r>
    </w:p>
    <w:p w:rsidR="00053A12" w:rsidRDefault="00053A12" w:rsidP="00053A12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cilia beat in unison to sweep food (usually bacteria) into the cell mouth. </w:t>
      </w:r>
    </w:p>
    <w:p w:rsidR="00053A12" w:rsidRDefault="00053A12" w:rsidP="001E3576">
      <w:pPr>
        <w:pStyle w:val="ListParagraph"/>
        <w:rPr>
          <w:rFonts w:ascii="Arial" w:hAnsi="Arial" w:cs="Arial"/>
          <w:sz w:val="22"/>
          <w:szCs w:val="22"/>
        </w:rPr>
      </w:pPr>
    </w:p>
    <w:p w:rsidR="001E3576" w:rsidRPr="001C75D2" w:rsidRDefault="001E3576" w:rsidP="001E3576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Osmosis</w:t>
      </w:r>
      <w:r>
        <w:rPr>
          <w:rFonts w:ascii="Arial" w:hAnsi="Arial" w:cs="Arial"/>
          <w:sz w:val="22"/>
          <w:szCs w:val="22"/>
        </w:rPr>
        <w:t xml:space="preserve"> – the movement of solvent molecules across a semipermeable membrane from an area of higher solvent concentration to an area of lower solvent concentration.</w:t>
      </w:r>
    </w:p>
    <w:p w:rsidR="001E3576" w:rsidRDefault="001E3576" w:rsidP="001E3576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Osmosis often refers to the flow of water molecules across a cell membrane.</w:t>
      </w:r>
    </w:p>
    <w:p w:rsidR="001E3576" w:rsidRDefault="001E3576" w:rsidP="001E3576">
      <w:pPr>
        <w:ind w:left="720"/>
        <w:rPr>
          <w:rFonts w:ascii="Arial" w:hAnsi="Arial" w:cs="Arial"/>
          <w:sz w:val="22"/>
          <w:szCs w:val="22"/>
        </w:rPr>
      </w:pPr>
    </w:p>
    <w:p w:rsidR="001E3576" w:rsidRPr="001E3576" w:rsidRDefault="001E3576" w:rsidP="001E3576">
      <w:pPr>
        <w:numPr>
          <w:ilvl w:val="0"/>
          <w:numId w:val="1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Paramecium</w:t>
      </w:r>
      <w:r>
        <w:rPr>
          <w:rFonts w:ascii="Arial" w:hAnsi="Arial" w:cs="Arial"/>
          <w:sz w:val="22"/>
          <w:szCs w:val="22"/>
        </w:rPr>
        <w:t xml:space="preserve"> – a single-celled, oval</w:t>
      </w:r>
      <w:r w:rsidR="00595089">
        <w:rPr>
          <w:rFonts w:ascii="Arial" w:hAnsi="Arial" w:cs="Arial"/>
          <w:sz w:val="22"/>
          <w:szCs w:val="22"/>
        </w:rPr>
        <w:t>-shaped</w:t>
      </w:r>
      <w:r>
        <w:rPr>
          <w:rFonts w:ascii="Arial" w:hAnsi="Arial" w:cs="Arial"/>
          <w:sz w:val="22"/>
          <w:szCs w:val="22"/>
        </w:rPr>
        <w:t xml:space="preserve"> protozoan that uses cilia for locomotion.</w:t>
      </w:r>
    </w:p>
    <w:p w:rsidR="001E3576" w:rsidRPr="00D831B5" w:rsidRDefault="001E3576" w:rsidP="00886DE5">
      <w:pPr>
        <w:suppressAutoHyphens w:val="0"/>
        <w:rPr>
          <w:rFonts w:ascii="Arial" w:hAnsi="Arial" w:cs="Arial"/>
          <w:sz w:val="22"/>
          <w:szCs w:val="22"/>
        </w:rPr>
      </w:pPr>
    </w:p>
    <w:p w:rsidR="001E3576" w:rsidRDefault="001E3576" w:rsidP="001E3576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Solute</w:t>
      </w:r>
      <w:r>
        <w:rPr>
          <w:rFonts w:ascii="Arial" w:hAnsi="Arial" w:cs="Arial"/>
          <w:sz w:val="22"/>
          <w:szCs w:val="22"/>
        </w:rPr>
        <w:t xml:space="preserve"> – a substance that is dissolved in another substance to form a solution.</w:t>
      </w:r>
    </w:p>
    <w:p w:rsidR="001E3576" w:rsidRDefault="001E3576" w:rsidP="001E3576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053A12">
        <w:rPr>
          <w:rFonts w:ascii="Arial" w:hAnsi="Arial" w:cs="Arial"/>
          <w:sz w:val="22"/>
          <w:szCs w:val="22"/>
        </w:rPr>
        <w:t>seawater</w:t>
      </w:r>
      <w:r>
        <w:rPr>
          <w:rFonts w:ascii="Arial" w:hAnsi="Arial" w:cs="Arial"/>
          <w:sz w:val="22"/>
          <w:szCs w:val="22"/>
        </w:rPr>
        <w:t>, the solute is salt.</w:t>
      </w:r>
    </w:p>
    <w:p w:rsidR="001E3576" w:rsidRDefault="004C4A8C" w:rsidP="001E35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E41A6" w:rsidRPr="00736C80" w:rsidRDefault="005E41A6" w:rsidP="005E41A6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Solution</w:t>
      </w:r>
      <w:r>
        <w:rPr>
          <w:rFonts w:ascii="Arial" w:hAnsi="Arial" w:cs="Arial"/>
          <w:sz w:val="22"/>
          <w:szCs w:val="22"/>
        </w:rPr>
        <w:t xml:space="preserve"> – a homogeneous mixture of two or more substances.</w:t>
      </w:r>
    </w:p>
    <w:p w:rsidR="005E41A6" w:rsidRDefault="005E41A6" w:rsidP="005E41A6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Solutions generally consist of a </w:t>
      </w:r>
      <w:r w:rsidRPr="002B3916">
        <w:rPr>
          <w:rFonts w:ascii="Arial" w:hAnsi="Arial" w:cs="Arial"/>
          <w:sz w:val="22"/>
          <w:szCs w:val="22"/>
        </w:rPr>
        <w:t>solute</w:t>
      </w:r>
      <w:r>
        <w:rPr>
          <w:rFonts w:ascii="Arial" w:hAnsi="Arial" w:cs="Arial"/>
          <w:sz w:val="22"/>
          <w:szCs w:val="22"/>
        </w:rPr>
        <w:t xml:space="preserve"> that is dissolved into a </w:t>
      </w:r>
      <w:r w:rsidRPr="002B3916">
        <w:rPr>
          <w:rFonts w:ascii="Arial" w:hAnsi="Arial" w:cs="Arial"/>
          <w:sz w:val="22"/>
          <w:szCs w:val="22"/>
        </w:rPr>
        <w:t>solvent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E41A6" w:rsidRDefault="005E41A6" w:rsidP="005E41A6">
      <w:pPr>
        <w:numPr>
          <w:ilvl w:val="2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Solvents are generally liquids.</w:t>
      </w:r>
    </w:p>
    <w:p w:rsidR="005E41A6" w:rsidRDefault="005E41A6" w:rsidP="005E41A6">
      <w:pPr>
        <w:numPr>
          <w:ilvl w:val="2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Solutes can be solids, liquids, or gases.</w:t>
      </w:r>
    </w:p>
    <w:p w:rsidR="005E41A6" w:rsidRDefault="005E41A6" w:rsidP="005E41A6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solutions include salt water, sugar water, and seltzer.</w:t>
      </w:r>
    </w:p>
    <w:p w:rsidR="005E41A6" w:rsidRPr="005E41A6" w:rsidRDefault="005E41A6" w:rsidP="005E41A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E3576" w:rsidRDefault="001E3576" w:rsidP="001E3576">
      <w:pPr>
        <w:numPr>
          <w:ilvl w:val="0"/>
          <w:numId w:val="13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Solvent</w:t>
      </w:r>
      <w:r>
        <w:rPr>
          <w:rFonts w:ascii="Arial" w:hAnsi="Arial" w:cs="Arial"/>
          <w:sz w:val="22"/>
          <w:szCs w:val="22"/>
        </w:rPr>
        <w:t xml:space="preserve"> – a liquid or gas that dissolves a solute to form a solution.</w:t>
      </w:r>
    </w:p>
    <w:p w:rsidR="001B4E8C" w:rsidRPr="00053A12" w:rsidRDefault="001E3576" w:rsidP="00053A12">
      <w:pPr>
        <w:numPr>
          <w:ilvl w:val="1"/>
          <w:numId w:val="13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053A12">
        <w:rPr>
          <w:rFonts w:ascii="Arial" w:hAnsi="Arial" w:cs="Arial"/>
          <w:sz w:val="22"/>
          <w:szCs w:val="22"/>
        </w:rPr>
        <w:t>seawater</w:t>
      </w:r>
      <w:r>
        <w:rPr>
          <w:rFonts w:ascii="Arial" w:hAnsi="Arial" w:cs="Arial"/>
          <w:sz w:val="22"/>
          <w:szCs w:val="22"/>
        </w:rPr>
        <w:t>, the solvent is water.</w:t>
      </w:r>
    </w:p>
    <w:sectPr w:rsidR="001B4E8C" w:rsidRPr="00053A12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DFB" w:rsidRDefault="00942DFB">
      <w:r>
        <w:separator/>
      </w:r>
    </w:p>
  </w:endnote>
  <w:endnote w:type="continuationSeparator" w:id="0">
    <w:p w:rsidR="00942DFB" w:rsidRDefault="0094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BE0847">
    <w:pPr>
      <w:pStyle w:val="Footer"/>
      <w:rPr>
        <w:rStyle w:val="PageNumber"/>
      </w:rPr>
    </w:pPr>
    <w:r w:rsidRPr="00BE084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860FDF0" wp14:editId="2BFAB229">
              <wp:simplePos x="0" y="0"/>
              <wp:positionH relativeFrom="margin">
                <wp:posOffset>-914400</wp:posOffset>
              </wp:positionH>
              <wp:positionV relativeFrom="paragraph">
                <wp:posOffset>-117566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847" w:rsidRPr="00BE0847" w:rsidRDefault="00BE0847" w:rsidP="00BE084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E084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60FDF0" id="Group 3" o:spid="_x0000_s1027" style="position:absolute;margin-left:-1in;margin-top:-9.2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gAVuuBAAAkAwAAA4AAABkcnMvZTJvRG9jLnhtbLxXXU/jOBR9X2n/&#10;g5X30iRNSRtRRqXAaCR2Bi2s5tlNnCaaJM7aLi272v++59pJS0u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BE0847" w:rsidRPr="00BE0847" w:rsidRDefault="00BE0847" w:rsidP="00BE084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E084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BE0847">
    <w:pPr>
      <w:pStyle w:val="Footer"/>
      <w:rPr>
        <w:lang w:val="en-US"/>
      </w:rPr>
    </w:pPr>
    <w:r w:rsidRPr="00BE084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860FDF0" wp14:editId="2BFAB229">
              <wp:simplePos x="0" y="0"/>
              <wp:positionH relativeFrom="margin">
                <wp:posOffset>-940526</wp:posOffset>
              </wp:positionH>
              <wp:positionV relativeFrom="paragraph">
                <wp:posOffset>-91440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847" w:rsidRPr="00BE0847" w:rsidRDefault="00BE0847" w:rsidP="00BE084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E084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60FDF0" id="Group 31" o:spid="_x0000_s1032" style="position:absolute;margin-left:-74.05pt;margin-top:-7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BW4hy4gAAAAwBAAAPAAAAZHJzL2Rvd25yZXYu&#10;eG1sTI/BTsMwDIbvSLxDZCRuWxJW0FqaTtMEnCYkNiTELWu8tlrjVE3Wdm9PxgVutvzp9/fnq8m2&#10;bMDeN44UyLkAhlQ601Cl4HP/OlsC80GT0a0jVHBBD6vi9ibXmXEjfeCwCxWLIeQzraAOocs492WN&#10;Vvu565Di7eh6q0Nc+4qbXo8x3Lb8QYgnbnVD8UOtO9zUWJ52Z6vgbdTjeiFfhu3puLl87x/fv7YS&#10;lbq/m9bPwAJO4Q+Gq35UhyI6HdyZjGetgplMljKyv1MC7IqIVCyAHRSkaQK8yPn/EsUPAA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IFbiHLiAAAADAEAAA8AAAAAAAAAAAAAAAAAEwgAAGRycy9k&#10;b3ducmV2LnhtbFBLAQItAAoAAAAAAAAAIQCcScm9KW4AACluAAAVAAAAAAAAAAAAAAAAACIJAABk&#10;cnMvbWVkaWEvaW1hZ2UxLmpwZWdQSwUGAAAAAAYABgB9AQAAfncAAAAA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BE0847" w:rsidRPr="00BE0847" w:rsidRDefault="00BE0847" w:rsidP="00BE084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E084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DFB" w:rsidRDefault="00942DFB">
      <w:r>
        <w:separator/>
      </w:r>
    </w:p>
  </w:footnote>
  <w:footnote w:type="continuationSeparator" w:id="0">
    <w:p w:rsidR="00942DFB" w:rsidRDefault="00942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Pr="00BE0847" w:rsidRDefault="00BE0847" w:rsidP="00BE0847">
    <w:pPr>
      <w:pStyle w:val="Header"/>
    </w:pPr>
    <w:r w:rsidRPr="00BE0847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7465050C" wp14:editId="627F952B">
          <wp:simplePos x="0" y="0"/>
          <wp:positionH relativeFrom="margin">
            <wp:posOffset>-1045028</wp:posOffset>
          </wp:positionH>
          <wp:positionV relativeFrom="page">
            <wp:posOffset>13063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pt;height:1288pt" filled="t">
        <v:fill color2="black"/>
        <v:imagedata r:id="rId1" o:title=""/>
      </v:shape>
    </w:pict>
  </w:numPicBullet>
  <w:numPicBullet w:numPicBulletId="1">
    <w:pict>
      <v:shape id="_x0000_i1058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49329B6"/>
    <w:multiLevelType w:val="hybridMultilevel"/>
    <w:tmpl w:val="E4DA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6034"/>
    <w:multiLevelType w:val="hybridMultilevel"/>
    <w:tmpl w:val="79B0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37095"/>
    <w:multiLevelType w:val="hybridMultilevel"/>
    <w:tmpl w:val="C4F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B37F8"/>
    <w:multiLevelType w:val="hybridMultilevel"/>
    <w:tmpl w:val="D51AF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B2502"/>
    <w:multiLevelType w:val="multilevel"/>
    <w:tmpl w:val="D21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005B0"/>
    <w:rsid w:val="00011493"/>
    <w:rsid w:val="000154F6"/>
    <w:rsid w:val="00022159"/>
    <w:rsid w:val="000264AB"/>
    <w:rsid w:val="00036A15"/>
    <w:rsid w:val="00037682"/>
    <w:rsid w:val="00053A12"/>
    <w:rsid w:val="000A7B55"/>
    <w:rsid w:val="00102FA3"/>
    <w:rsid w:val="00127842"/>
    <w:rsid w:val="00167814"/>
    <w:rsid w:val="00197426"/>
    <w:rsid w:val="001B4E8C"/>
    <w:rsid w:val="001B7B1B"/>
    <w:rsid w:val="001E3576"/>
    <w:rsid w:val="001E365F"/>
    <w:rsid w:val="001E707B"/>
    <w:rsid w:val="002057B3"/>
    <w:rsid w:val="00207D41"/>
    <w:rsid w:val="002166EC"/>
    <w:rsid w:val="00221BD8"/>
    <w:rsid w:val="00233739"/>
    <w:rsid w:val="00245F91"/>
    <w:rsid w:val="002604A6"/>
    <w:rsid w:val="00261AA8"/>
    <w:rsid w:val="002670D7"/>
    <w:rsid w:val="002772DA"/>
    <w:rsid w:val="002867DB"/>
    <w:rsid w:val="00291351"/>
    <w:rsid w:val="00296C11"/>
    <w:rsid w:val="002A14EB"/>
    <w:rsid w:val="002C05F8"/>
    <w:rsid w:val="002C5255"/>
    <w:rsid w:val="002E63E9"/>
    <w:rsid w:val="003214EA"/>
    <w:rsid w:val="00326B10"/>
    <w:rsid w:val="0034543C"/>
    <w:rsid w:val="00356319"/>
    <w:rsid w:val="0036513B"/>
    <w:rsid w:val="00373128"/>
    <w:rsid w:val="00373D36"/>
    <w:rsid w:val="003A1EE1"/>
    <w:rsid w:val="003B3C92"/>
    <w:rsid w:val="003E0DBD"/>
    <w:rsid w:val="003F06FD"/>
    <w:rsid w:val="003F6490"/>
    <w:rsid w:val="004215E3"/>
    <w:rsid w:val="00425576"/>
    <w:rsid w:val="00464D3B"/>
    <w:rsid w:val="00466DD9"/>
    <w:rsid w:val="004679FA"/>
    <w:rsid w:val="00480B1D"/>
    <w:rsid w:val="004B3B3A"/>
    <w:rsid w:val="004C388D"/>
    <w:rsid w:val="004C4A8C"/>
    <w:rsid w:val="005421A0"/>
    <w:rsid w:val="00560631"/>
    <w:rsid w:val="0058613B"/>
    <w:rsid w:val="00595089"/>
    <w:rsid w:val="005C7383"/>
    <w:rsid w:val="005E41A6"/>
    <w:rsid w:val="005E79EF"/>
    <w:rsid w:val="00621FD9"/>
    <w:rsid w:val="0065457B"/>
    <w:rsid w:val="0066674E"/>
    <w:rsid w:val="006822D1"/>
    <w:rsid w:val="00694673"/>
    <w:rsid w:val="00695C63"/>
    <w:rsid w:val="006A4D3A"/>
    <w:rsid w:val="006A67CF"/>
    <w:rsid w:val="006D7F2F"/>
    <w:rsid w:val="006E2489"/>
    <w:rsid w:val="006F217F"/>
    <w:rsid w:val="007462A1"/>
    <w:rsid w:val="00760FCD"/>
    <w:rsid w:val="00773D64"/>
    <w:rsid w:val="0079445C"/>
    <w:rsid w:val="007A15B7"/>
    <w:rsid w:val="007A5663"/>
    <w:rsid w:val="007B5CF9"/>
    <w:rsid w:val="007C2D47"/>
    <w:rsid w:val="00812492"/>
    <w:rsid w:val="008406E6"/>
    <w:rsid w:val="00886DE5"/>
    <w:rsid w:val="0089029D"/>
    <w:rsid w:val="00891F0E"/>
    <w:rsid w:val="008C35FF"/>
    <w:rsid w:val="008C5341"/>
    <w:rsid w:val="008C76B8"/>
    <w:rsid w:val="008E4024"/>
    <w:rsid w:val="008F6AED"/>
    <w:rsid w:val="008F6F08"/>
    <w:rsid w:val="00902604"/>
    <w:rsid w:val="009211FE"/>
    <w:rsid w:val="00942DFB"/>
    <w:rsid w:val="009439CA"/>
    <w:rsid w:val="00950CD1"/>
    <w:rsid w:val="00967278"/>
    <w:rsid w:val="009703CA"/>
    <w:rsid w:val="009755E2"/>
    <w:rsid w:val="009A7718"/>
    <w:rsid w:val="009B2A68"/>
    <w:rsid w:val="009E1179"/>
    <w:rsid w:val="009F174E"/>
    <w:rsid w:val="00A07B31"/>
    <w:rsid w:val="00A27380"/>
    <w:rsid w:val="00A55D32"/>
    <w:rsid w:val="00A5603A"/>
    <w:rsid w:val="00A70446"/>
    <w:rsid w:val="00A77588"/>
    <w:rsid w:val="00A84C3F"/>
    <w:rsid w:val="00A851DB"/>
    <w:rsid w:val="00AA1732"/>
    <w:rsid w:val="00AC4344"/>
    <w:rsid w:val="00AF6DD5"/>
    <w:rsid w:val="00B01F7B"/>
    <w:rsid w:val="00B11601"/>
    <w:rsid w:val="00B21A5B"/>
    <w:rsid w:val="00B2747F"/>
    <w:rsid w:val="00B34386"/>
    <w:rsid w:val="00B40F31"/>
    <w:rsid w:val="00B571A4"/>
    <w:rsid w:val="00BA11A8"/>
    <w:rsid w:val="00BB0764"/>
    <w:rsid w:val="00BB49EE"/>
    <w:rsid w:val="00BD0E9B"/>
    <w:rsid w:val="00BE0847"/>
    <w:rsid w:val="00C03B41"/>
    <w:rsid w:val="00C065CC"/>
    <w:rsid w:val="00C2527A"/>
    <w:rsid w:val="00C34E7E"/>
    <w:rsid w:val="00C415D3"/>
    <w:rsid w:val="00C5017F"/>
    <w:rsid w:val="00C62745"/>
    <w:rsid w:val="00C7644B"/>
    <w:rsid w:val="00C7787A"/>
    <w:rsid w:val="00C801C2"/>
    <w:rsid w:val="00CA0A25"/>
    <w:rsid w:val="00CA2E59"/>
    <w:rsid w:val="00CC0C4D"/>
    <w:rsid w:val="00CC1486"/>
    <w:rsid w:val="00CD4436"/>
    <w:rsid w:val="00D04F1A"/>
    <w:rsid w:val="00D30B9D"/>
    <w:rsid w:val="00D42406"/>
    <w:rsid w:val="00D75B35"/>
    <w:rsid w:val="00D944A1"/>
    <w:rsid w:val="00D97338"/>
    <w:rsid w:val="00DA3AB9"/>
    <w:rsid w:val="00DB583E"/>
    <w:rsid w:val="00DE4E01"/>
    <w:rsid w:val="00E23D6D"/>
    <w:rsid w:val="00E661EE"/>
    <w:rsid w:val="00E73560"/>
    <w:rsid w:val="00E73DE7"/>
    <w:rsid w:val="00EB7A33"/>
    <w:rsid w:val="00EF16D1"/>
    <w:rsid w:val="00F16AB7"/>
    <w:rsid w:val="00F25108"/>
    <w:rsid w:val="00F71247"/>
    <w:rsid w:val="00F71678"/>
    <w:rsid w:val="00F85223"/>
    <w:rsid w:val="00F85430"/>
    <w:rsid w:val="00FB0FE3"/>
    <w:rsid w:val="00FB5890"/>
    <w:rsid w:val="00FD555A"/>
    <w:rsid w:val="00FD5FBF"/>
    <w:rsid w:val="00FE5E9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A2A7E1-2283-4F33-926B-6DE502DC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1E35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Paramecium Homeostasis</vt:lpstr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Paramecium Homeostasis</dc:title>
  <dc:subject/>
  <dc:creator>ExploreLearning</dc:creator>
  <cp:keywords/>
  <cp:lastModifiedBy>David</cp:lastModifiedBy>
  <cp:revision>3</cp:revision>
  <cp:lastPrinted>2016-01-12T20:43:00Z</cp:lastPrinted>
  <dcterms:created xsi:type="dcterms:W3CDTF">2019-05-08T22:50:00Z</dcterms:created>
  <dcterms:modified xsi:type="dcterms:W3CDTF">2019-05-08T22:51:00Z</dcterms:modified>
</cp:coreProperties>
</file>