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F80169" w:rsidRDefault="00126F7F" w:rsidP="00126F7F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2F2C57">
        <w:rPr>
          <w:szCs w:val="36"/>
        </w:rPr>
        <w:t xml:space="preserve">Perimeters and Areas of </w:t>
      </w:r>
      <w:r w:rsidR="00871504">
        <w:rPr>
          <w:szCs w:val="36"/>
        </w:rPr>
        <w:t>Similar Figures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D80295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86" w:rsidRDefault="00D80295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593786" w:rsidRDefault="00D80295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D80295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153035</wp:posOffset>
            </wp:positionV>
            <wp:extent cx="1250315" cy="1502410"/>
            <wp:effectExtent l="0" t="0" r="6985" b="2540"/>
            <wp:wrapNone/>
            <wp:docPr id="442" name="Picture 442" descr="Screen Shot 2015-10-29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Screen Shot 2015-10-29 at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F7F">
        <w:rPr>
          <w:rFonts w:ascii="Arial" w:hAnsi="Arial"/>
          <w:b/>
          <w:noProof/>
          <w:sz w:val="22"/>
        </w:rPr>
        <w:t>Vocabulary</w:t>
      </w:r>
    </w:p>
    <w:p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:rsidR="006B1515" w:rsidRPr="0045119A" w:rsidRDefault="00302DFF" w:rsidP="007F3363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Scale factor</w:t>
      </w:r>
      <w:r w:rsidR="006B1515" w:rsidRPr="00417893">
        <w:rPr>
          <w:rFonts w:ascii="Arial" w:hAnsi="Arial"/>
          <w:sz w:val="22"/>
        </w:rPr>
        <w:t xml:space="preserve"> </w:t>
      </w:r>
      <w:r w:rsidR="006B1515">
        <w:rPr>
          <w:rFonts w:ascii="Arial" w:hAnsi="Arial"/>
          <w:sz w:val="22"/>
        </w:rPr>
        <w:t>–</w:t>
      </w:r>
      <w:r w:rsidR="006B1515" w:rsidRPr="00455279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332DA0">
        <w:rPr>
          <w:rFonts w:ascii="Arial" w:hAnsi="Arial"/>
          <w:sz w:val="22"/>
        </w:rPr>
        <w:t xml:space="preserve">the </w:t>
      </w:r>
      <w:r w:rsidR="00D6670A">
        <w:rPr>
          <w:rFonts w:ascii="Arial" w:hAnsi="Arial"/>
          <w:sz w:val="22"/>
        </w:rPr>
        <w:t>ratio of the lengths of the</w:t>
      </w:r>
      <w:r w:rsidR="004622E0">
        <w:rPr>
          <w:rFonts w:ascii="Arial" w:hAnsi="Arial"/>
          <w:sz w:val="22"/>
        </w:rPr>
        <w:t xml:space="preserve"> corresponding sides of two similar figures.</w:t>
      </w:r>
    </w:p>
    <w:p w:rsidR="00D20293" w:rsidRDefault="00D20293" w:rsidP="00D20293">
      <w:pPr>
        <w:numPr>
          <w:ilvl w:val="1"/>
          <w:numId w:val="36"/>
        </w:numPr>
        <w:spacing w:before="120"/>
        <w:ind w:right="22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side lengths of quadrilateral </w:t>
      </w:r>
      <w:r w:rsidRPr="007F3363">
        <w:rPr>
          <w:rFonts w:ascii="Arial" w:hAnsi="Arial"/>
          <w:i/>
          <w:sz w:val="22"/>
        </w:rPr>
        <w:t>EFGH</w:t>
      </w:r>
      <w:r>
        <w:rPr>
          <w:rFonts w:ascii="Arial" w:hAnsi="Arial"/>
          <w:sz w:val="22"/>
        </w:rPr>
        <w:t xml:space="preserve"> are twice as long as the side lengths of quadrilateral </w:t>
      </w:r>
      <w:r w:rsidRPr="007F3363"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>, so the ratio of the lengths of each pair of corresponding sides is 2.</w:t>
      </w:r>
    </w:p>
    <w:p w:rsidR="00562E9C" w:rsidRDefault="00562E9C" w:rsidP="00562E9C">
      <w:pPr>
        <w:numPr>
          <w:ilvl w:val="1"/>
          <w:numId w:val="36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scale factor can also be called a </w:t>
      </w:r>
      <w:r>
        <w:rPr>
          <w:rFonts w:ascii="Arial" w:hAnsi="Arial"/>
          <w:i/>
          <w:sz w:val="22"/>
        </w:rPr>
        <w:t>similarity ratio.</w:t>
      </w:r>
    </w:p>
    <w:p w:rsidR="00562E9C" w:rsidRPr="009A18B1" w:rsidRDefault="00562E9C" w:rsidP="00562E9C">
      <w:pPr>
        <w:ind w:left="1440" w:right="1987"/>
        <w:rPr>
          <w:rFonts w:ascii="Arial" w:hAnsi="Arial"/>
          <w:sz w:val="22"/>
        </w:rPr>
      </w:pPr>
    </w:p>
    <w:p w:rsidR="00562E9C" w:rsidRPr="0045119A" w:rsidRDefault="00562E9C" w:rsidP="00D20293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Similar</w:t>
      </w:r>
      <w:r>
        <w:rPr>
          <w:rFonts w:ascii="Arial" w:hAnsi="Arial"/>
          <w:sz w:val="22"/>
        </w:rPr>
        <w:t xml:space="preserve"> – having the same shape, but not necessarily the same size.</w:t>
      </w:r>
    </w:p>
    <w:p w:rsidR="00562E9C" w:rsidRPr="00195B7E" w:rsidRDefault="00562E9C" w:rsidP="00562E9C">
      <w:pPr>
        <w:numPr>
          <w:ilvl w:val="1"/>
          <w:numId w:val="36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symbol </w:t>
      </w:r>
      <w:r>
        <w:rPr>
          <w:rFonts w:ascii="Cambria Math" w:hAnsi="Cambria Math" w:cs="Cambria Math"/>
          <w:sz w:val="22"/>
        </w:rPr>
        <w:t>~</w:t>
      </w:r>
      <w:r w:rsidRPr="00195B7E">
        <w:rPr>
          <w:rFonts w:ascii="Arial" w:hAnsi="Arial"/>
          <w:sz w:val="22"/>
        </w:rPr>
        <w:t xml:space="preserve"> means “is similar to.”</w:t>
      </w:r>
    </w:p>
    <w:p w:rsidR="00562E9C" w:rsidRPr="006A557F" w:rsidRDefault="00D20293" w:rsidP="00D20293">
      <w:pPr>
        <w:numPr>
          <w:ilvl w:val="1"/>
          <w:numId w:val="36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quadrilaterals </w:t>
      </w:r>
      <w:r w:rsidRPr="00AF746B">
        <w:rPr>
          <w:rFonts w:ascii="Arial" w:hAnsi="Arial"/>
          <w:i/>
          <w:sz w:val="22"/>
        </w:rPr>
        <w:t>ABC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sz w:val="22"/>
        </w:rPr>
        <w:t xml:space="preserve"> and </w:t>
      </w:r>
      <w:r w:rsidRPr="00AF746B">
        <w:rPr>
          <w:rFonts w:ascii="Arial" w:hAnsi="Arial"/>
          <w:i/>
          <w:sz w:val="22"/>
        </w:rPr>
        <w:t>EFG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sz w:val="22"/>
        </w:rPr>
        <w:t xml:space="preserve"> above are the same shape, but not the same size, </w:t>
      </w:r>
      <w:r w:rsidRPr="006A557F">
        <w:rPr>
          <w:rFonts w:ascii="Arial" w:hAnsi="Arial"/>
          <w:sz w:val="22"/>
        </w:rPr>
        <w:t xml:space="preserve">so </w:t>
      </w:r>
      <w:r w:rsidRPr="006A557F">
        <w:rPr>
          <w:rFonts w:ascii="Arial" w:hAnsi="Arial"/>
          <w:i/>
          <w:sz w:val="22"/>
        </w:rPr>
        <w:t>ABC</w:t>
      </w:r>
      <w:r>
        <w:rPr>
          <w:rFonts w:ascii="Arial" w:hAnsi="Arial"/>
          <w:i/>
          <w:sz w:val="22"/>
        </w:rPr>
        <w:t>D</w:t>
      </w:r>
      <w:r w:rsidRPr="006A557F">
        <w:rPr>
          <w:rFonts w:ascii="Arial" w:hAnsi="Arial"/>
          <w:sz w:val="22"/>
        </w:rPr>
        <w:t xml:space="preserve"> </w:t>
      </w:r>
      <w:r w:rsidRPr="006A557F">
        <w:rPr>
          <w:rFonts w:ascii="Cambria Math" w:hAnsi="Cambria Math" w:cs="Cambria Math"/>
          <w:sz w:val="22"/>
        </w:rPr>
        <w:t>∼</w:t>
      </w:r>
      <w:r w:rsidRPr="006A557F">
        <w:rPr>
          <w:rFonts w:ascii="Arial" w:hAnsi="Arial"/>
          <w:sz w:val="22"/>
        </w:rPr>
        <w:t xml:space="preserve"> </w:t>
      </w:r>
      <w:r w:rsidRPr="006A557F">
        <w:rPr>
          <w:rFonts w:ascii="Arial" w:hAnsi="Arial"/>
          <w:i/>
          <w:sz w:val="22"/>
        </w:rPr>
        <w:t>EFG</w:t>
      </w:r>
      <w:r>
        <w:rPr>
          <w:rFonts w:ascii="Arial" w:hAnsi="Arial"/>
          <w:i/>
          <w:sz w:val="22"/>
        </w:rPr>
        <w:t>H</w:t>
      </w:r>
      <w:r w:rsidRPr="006A557F">
        <w:rPr>
          <w:rFonts w:ascii="Arial" w:hAnsi="Arial"/>
          <w:sz w:val="22"/>
        </w:rPr>
        <w:t>.</w:t>
      </w:r>
    </w:p>
    <w:p w:rsidR="00787B15" w:rsidRPr="00245CB4" w:rsidRDefault="00787B15" w:rsidP="00D21427">
      <w:pPr>
        <w:ind w:right="1980"/>
        <w:rPr>
          <w:rFonts w:ascii="Arial" w:hAnsi="Arial" w:cs="Arial"/>
          <w:sz w:val="22"/>
        </w:rPr>
      </w:pPr>
    </w:p>
    <w:sectPr w:rsidR="00787B15" w:rsidRPr="00245CB4" w:rsidSect="00126F7F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3E9" w:rsidRDefault="00DD03E9">
      <w:r>
        <w:separator/>
      </w:r>
    </w:p>
  </w:endnote>
  <w:endnote w:type="continuationSeparator" w:id="0">
    <w:p w:rsidR="00DD03E9" w:rsidRDefault="00D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86" w:rsidRDefault="00D8029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86" w:rsidRDefault="00FF3E8E">
    <w:pPr>
      <w:pStyle w:val="Footer"/>
    </w:pPr>
    <w:r w:rsidRPr="00FF3E8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58F95ACF" wp14:editId="711D965B">
              <wp:simplePos x="0" y="0"/>
              <wp:positionH relativeFrom="margin">
                <wp:posOffset>-967218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E8E" w:rsidRPr="003E22E6" w:rsidRDefault="00FF3E8E" w:rsidP="00FF3E8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76.1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VWy+9BAAAmQwAAA4AAABkcnMvZTJvRG9jLnhtbLxX227jNhR8L9B/&#10;IPTuWJJlyxbiLBznggXS3aBJu8+0TFnCSqJK0rHTov/eOaRkx4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J/u+q4QAAAA0BAAAPAAAAZHJzL2Rvd25y&#10;ZXYueG1sTI/BasMwDIbvg72D0WC31nbTlpLFKaVsO5XB2sHYTY3VJDS2Q+wm6dvPOW23X+jj16ds&#10;O5qG9dT52lkFci6AkS2crm2p4Ov0NtsA8wGtxsZZUnAnD9v88SHDVLvBflJ/DCWLJdanqKAKoU05&#10;90VFBv3ctWTj7uI6gyGOXcl1h0MsNw1fCLHmBmsbL1TY0r6i4nq8GQXvAw67RL72h+tlf/85rT6+&#10;D5KUen4ady/AAo3hD4ZJP6pDHp3O7ma1Z42CmVwtkshOKVkCmxCxWUtg5ymJJfA84/+/yH8B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F3E8E" w:rsidRPr="003E22E6" w:rsidRDefault="00FF3E8E" w:rsidP="00FF3E8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3E9" w:rsidRDefault="00DD03E9">
      <w:r>
        <w:separator/>
      </w:r>
    </w:p>
  </w:footnote>
  <w:footnote w:type="continuationSeparator" w:id="0">
    <w:p w:rsidR="00DD03E9" w:rsidRDefault="00DD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86" w:rsidRDefault="00FF3E8E">
    <w:pPr>
      <w:pStyle w:val="Header"/>
    </w:pPr>
    <w:r w:rsidRPr="00FF3E8E">
      <w:rPr>
        <w:noProof/>
      </w:rPr>
      <w:drawing>
        <wp:anchor distT="0" distB="0" distL="114300" distR="114300" simplePos="0" relativeHeight="251661824" behindDoc="1" locked="0" layoutInCell="1" allowOverlap="1" wp14:anchorId="6F60C259" wp14:editId="6E0CC7C4">
          <wp:simplePos x="0" y="0"/>
          <wp:positionH relativeFrom="margin">
            <wp:posOffset>-1089025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736D27"/>
    <w:multiLevelType w:val="hybridMultilevel"/>
    <w:tmpl w:val="8878E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06F5C"/>
    <w:multiLevelType w:val="hybridMultilevel"/>
    <w:tmpl w:val="F7E81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B37095"/>
    <w:multiLevelType w:val="hybridMultilevel"/>
    <w:tmpl w:val="10CC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4965CB"/>
    <w:multiLevelType w:val="hybridMultilevel"/>
    <w:tmpl w:val="F0406F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3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8A7EBE"/>
    <w:multiLevelType w:val="hybridMultilevel"/>
    <w:tmpl w:val="E6921F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5"/>
  </w:num>
  <w:num w:numId="3">
    <w:abstractNumId w:val="34"/>
  </w:num>
  <w:num w:numId="4">
    <w:abstractNumId w:val="3"/>
  </w:num>
  <w:num w:numId="5">
    <w:abstractNumId w:val="29"/>
  </w:num>
  <w:num w:numId="6">
    <w:abstractNumId w:val="45"/>
  </w:num>
  <w:num w:numId="7">
    <w:abstractNumId w:val="28"/>
  </w:num>
  <w:num w:numId="8">
    <w:abstractNumId w:val="15"/>
  </w:num>
  <w:num w:numId="9">
    <w:abstractNumId w:val="27"/>
  </w:num>
  <w:num w:numId="10">
    <w:abstractNumId w:val="37"/>
  </w:num>
  <w:num w:numId="11">
    <w:abstractNumId w:val="41"/>
  </w:num>
  <w:num w:numId="12">
    <w:abstractNumId w:val="19"/>
  </w:num>
  <w:num w:numId="13">
    <w:abstractNumId w:val="8"/>
  </w:num>
  <w:num w:numId="14">
    <w:abstractNumId w:val="31"/>
  </w:num>
  <w:num w:numId="15">
    <w:abstractNumId w:val="4"/>
  </w:num>
  <w:num w:numId="16">
    <w:abstractNumId w:val="2"/>
  </w:num>
  <w:num w:numId="17">
    <w:abstractNumId w:val="5"/>
  </w:num>
  <w:num w:numId="18">
    <w:abstractNumId w:val="35"/>
  </w:num>
  <w:num w:numId="19">
    <w:abstractNumId w:val="39"/>
  </w:num>
  <w:num w:numId="20">
    <w:abstractNumId w:val="42"/>
  </w:num>
  <w:num w:numId="21">
    <w:abstractNumId w:val="32"/>
  </w:num>
  <w:num w:numId="22">
    <w:abstractNumId w:val="12"/>
  </w:num>
  <w:num w:numId="23">
    <w:abstractNumId w:val="14"/>
  </w:num>
  <w:num w:numId="24">
    <w:abstractNumId w:val="33"/>
  </w:num>
  <w:num w:numId="25">
    <w:abstractNumId w:val="17"/>
  </w:num>
  <w:num w:numId="26">
    <w:abstractNumId w:val="30"/>
  </w:num>
  <w:num w:numId="27">
    <w:abstractNumId w:val="16"/>
  </w:num>
  <w:num w:numId="28">
    <w:abstractNumId w:val="6"/>
  </w:num>
  <w:num w:numId="29">
    <w:abstractNumId w:val="11"/>
  </w:num>
  <w:num w:numId="30">
    <w:abstractNumId w:val="23"/>
  </w:num>
  <w:num w:numId="31">
    <w:abstractNumId w:val="24"/>
  </w:num>
  <w:num w:numId="32">
    <w:abstractNumId w:val="18"/>
  </w:num>
  <w:num w:numId="33">
    <w:abstractNumId w:val="26"/>
  </w:num>
  <w:num w:numId="34">
    <w:abstractNumId w:val="38"/>
  </w:num>
  <w:num w:numId="35">
    <w:abstractNumId w:val="7"/>
  </w:num>
  <w:num w:numId="36">
    <w:abstractNumId w:val="21"/>
  </w:num>
  <w:num w:numId="37">
    <w:abstractNumId w:val="0"/>
  </w:num>
  <w:num w:numId="38">
    <w:abstractNumId w:val="36"/>
  </w:num>
  <w:num w:numId="39">
    <w:abstractNumId w:val="13"/>
  </w:num>
  <w:num w:numId="40">
    <w:abstractNumId w:val="20"/>
  </w:num>
  <w:num w:numId="41">
    <w:abstractNumId w:val="40"/>
  </w:num>
  <w:num w:numId="42">
    <w:abstractNumId w:val="44"/>
  </w:num>
  <w:num w:numId="43">
    <w:abstractNumId w:val="10"/>
  </w:num>
  <w:num w:numId="44">
    <w:abstractNumId w:val="22"/>
  </w:num>
  <w:num w:numId="45">
    <w:abstractNumId w:val="43"/>
  </w:num>
  <w:num w:numId="4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1742D"/>
    <w:rsid w:val="0004708A"/>
    <w:rsid w:val="000A468B"/>
    <w:rsid w:val="000A4999"/>
    <w:rsid w:val="000B01A4"/>
    <w:rsid w:val="000B1F52"/>
    <w:rsid w:val="000C1112"/>
    <w:rsid w:val="000C3D6C"/>
    <w:rsid w:val="00126F7F"/>
    <w:rsid w:val="00135613"/>
    <w:rsid w:val="0015208C"/>
    <w:rsid w:val="00195B7E"/>
    <w:rsid w:val="001B3407"/>
    <w:rsid w:val="001C402D"/>
    <w:rsid w:val="001F1564"/>
    <w:rsid w:val="001F32F6"/>
    <w:rsid w:val="00245CB4"/>
    <w:rsid w:val="002A5E35"/>
    <w:rsid w:val="002A6047"/>
    <w:rsid w:val="002D73DD"/>
    <w:rsid w:val="002F2C57"/>
    <w:rsid w:val="002F3676"/>
    <w:rsid w:val="00302DFF"/>
    <w:rsid w:val="00332DA0"/>
    <w:rsid w:val="003420F0"/>
    <w:rsid w:val="00366A87"/>
    <w:rsid w:val="00370D08"/>
    <w:rsid w:val="003B7F58"/>
    <w:rsid w:val="00405D30"/>
    <w:rsid w:val="004259CA"/>
    <w:rsid w:val="00443C24"/>
    <w:rsid w:val="00455279"/>
    <w:rsid w:val="004622E0"/>
    <w:rsid w:val="00472AE1"/>
    <w:rsid w:val="00482DAA"/>
    <w:rsid w:val="004A3C8C"/>
    <w:rsid w:val="004B2D21"/>
    <w:rsid w:val="004D0D47"/>
    <w:rsid w:val="004D24BD"/>
    <w:rsid w:val="004E09B4"/>
    <w:rsid w:val="0050789E"/>
    <w:rsid w:val="00525A46"/>
    <w:rsid w:val="00562E9C"/>
    <w:rsid w:val="0057060A"/>
    <w:rsid w:val="00593786"/>
    <w:rsid w:val="005A7573"/>
    <w:rsid w:val="005B03EF"/>
    <w:rsid w:val="00632168"/>
    <w:rsid w:val="00684967"/>
    <w:rsid w:val="006B1515"/>
    <w:rsid w:val="006C0851"/>
    <w:rsid w:val="00710FC2"/>
    <w:rsid w:val="00787B15"/>
    <w:rsid w:val="00796423"/>
    <w:rsid w:val="007A54B1"/>
    <w:rsid w:val="007C300A"/>
    <w:rsid w:val="007F3363"/>
    <w:rsid w:val="00800C2E"/>
    <w:rsid w:val="00802AA6"/>
    <w:rsid w:val="00824B1C"/>
    <w:rsid w:val="00860793"/>
    <w:rsid w:val="00865B50"/>
    <w:rsid w:val="00871504"/>
    <w:rsid w:val="00892015"/>
    <w:rsid w:val="00895B04"/>
    <w:rsid w:val="008A5060"/>
    <w:rsid w:val="00916146"/>
    <w:rsid w:val="009279F2"/>
    <w:rsid w:val="009355DD"/>
    <w:rsid w:val="0097533F"/>
    <w:rsid w:val="0098305A"/>
    <w:rsid w:val="00984F78"/>
    <w:rsid w:val="009862C9"/>
    <w:rsid w:val="009D0F7F"/>
    <w:rsid w:val="009D3F1A"/>
    <w:rsid w:val="009E686C"/>
    <w:rsid w:val="009F6FA7"/>
    <w:rsid w:val="00A241E1"/>
    <w:rsid w:val="00A42CA9"/>
    <w:rsid w:val="00A75B43"/>
    <w:rsid w:val="00A77E61"/>
    <w:rsid w:val="00AC2749"/>
    <w:rsid w:val="00AD2FAD"/>
    <w:rsid w:val="00AD3523"/>
    <w:rsid w:val="00AF0A51"/>
    <w:rsid w:val="00B11C31"/>
    <w:rsid w:val="00B43E98"/>
    <w:rsid w:val="00B57A34"/>
    <w:rsid w:val="00B64052"/>
    <w:rsid w:val="00BB6C6C"/>
    <w:rsid w:val="00BB7C09"/>
    <w:rsid w:val="00BC1A23"/>
    <w:rsid w:val="00BD17ED"/>
    <w:rsid w:val="00BD3F5B"/>
    <w:rsid w:val="00BF0A8D"/>
    <w:rsid w:val="00BF212E"/>
    <w:rsid w:val="00BF2C1B"/>
    <w:rsid w:val="00C05C0D"/>
    <w:rsid w:val="00C224D1"/>
    <w:rsid w:val="00C27AAD"/>
    <w:rsid w:val="00C27F38"/>
    <w:rsid w:val="00CD2C6E"/>
    <w:rsid w:val="00D20293"/>
    <w:rsid w:val="00D21427"/>
    <w:rsid w:val="00D32123"/>
    <w:rsid w:val="00D47B07"/>
    <w:rsid w:val="00D6670A"/>
    <w:rsid w:val="00D76023"/>
    <w:rsid w:val="00D80295"/>
    <w:rsid w:val="00D812F9"/>
    <w:rsid w:val="00D940E5"/>
    <w:rsid w:val="00DD03E9"/>
    <w:rsid w:val="00DF30F8"/>
    <w:rsid w:val="00E05AAE"/>
    <w:rsid w:val="00E16FEA"/>
    <w:rsid w:val="00E372AF"/>
    <w:rsid w:val="00E54AE9"/>
    <w:rsid w:val="00E578A9"/>
    <w:rsid w:val="00E779A4"/>
    <w:rsid w:val="00EE3CE9"/>
    <w:rsid w:val="00EF1D22"/>
    <w:rsid w:val="00F00507"/>
    <w:rsid w:val="00F12FA2"/>
    <w:rsid w:val="00F3111B"/>
    <w:rsid w:val="00F3537F"/>
    <w:rsid w:val="00F90A03"/>
    <w:rsid w:val="00FC5222"/>
    <w:rsid w:val="00FF3E8E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482D-D5B7-45FA-AAED-FDDF0220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Perimeters and Areas of Similar Figures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Perimeters and Areas of Similar Figures</dc:title>
  <dc:creator>ExploreLearning</dc:creator>
  <cp:lastModifiedBy>David</cp:lastModifiedBy>
  <cp:revision>4</cp:revision>
  <cp:lastPrinted>2019-09-11T14:19:00Z</cp:lastPrinted>
  <dcterms:created xsi:type="dcterms:W3CDTF">2019-09-11T14:18:00Z</dcterms:created>
  <dcterms:modified xsi:type="dcterms:W3CDTF">2019-09-11T14:19:00Z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