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ED" w:rsidRDefault="006A7DED">
      <w:pPr>
        <w:pStyle w:val="Title"/>
      </w:pPr>
      <w:bookmarkStart w:id="0" w:name="_GoBack"/>
      <w:bookmarkEnd w:id="0"/>
      <w:r>
        <w:t xml:space="preserve">Vocabulary: </w:t>
      </w:r>
      <w:bookmarkStart w:id="1" w:name="OLE_LINK7"/>
      <w:bookmarkStart w:id="2" w:name="OLE_LINK8"/>
      <w:r>
        <w:t>Rounding Whole Numbers</w:t>
      </w:r>
      <w:bookmarkEnd w:id="1"/>
      <w:bookmarkEnd w:id="2"/>
    </w:p>
    <w:p w:rsidR="006A7DED" w:rsidRDefault="006A7DED">
      <w:pPr>
        <w:rPr>
          <w:rFonts w:ascii="Arial" w:hAnsi="Arial"/>
          <w:sz w:val="22"/>
        </w:rPr>
      </w:pPr>
    </w:p>
    <w:p w:rsidR="006A7DED" w:rsidRDefault="00A74EB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DED" w:rsidRDefault="00A74E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C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HvzAi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6A7DED" w:rsidRDefault="00A74EB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7DED" w:rsidRDefault="006A7DE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6A7DED" w:rsidRDefault="006A7DED">
      <w:pPr>
        <w:ind w:left="360"/>
        <w:rPr>
          <w:rFonts w:ascii="Arial" w:hAnsi="Arial"/>
          <w:sz w:val="22"/>
        </w:rPr>
      </w:pPr>
    </w:p>
    <w:p w:rsidR="006A7DED" w:rsidRDefault="006A7DE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Midpoint</w:t>
      </w:r>
      <w:r>
        <w:rPr>
          <w:rFonts w:ascii="Arial" w:hAnsi="Arial"/>
          <w:sz w:val="22"/>
        </w:rPr>
        <w:t xml:space="preserve"> – the middle point.</w:t>
      </w:r>
    </w:p>
    <w:p w:rsidR="006A7DED" w:rsidRDefault="006A7DE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on a number line, the midpoint between 20 and 30 is 25.</w:t>
      </w:r>
    </w:p>
    <w:p w:rsidR="006A7DED" w:rsidRDefault="00A74EB7">
      <w:pPr>
        <w:spacing w:before="120"/>
        <w:ind w:left="14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44450</wp:posOffset>
            </wp:positionV>
            <wp:extent cx="5047615" cy="356235"/>
            <wp:effectExtent l="0" t="0" r="635" b="571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DED" w:rsidRDefault="006A7DED" w:rsidP="00716050">
      <w:pPr>
        <w:ind w:left="748"/>
        <w:rPr>
          <w:rFonts w:ascii="Arial" w:hAnsi="Arial"/>
          <w:sz w:val="22"/>
        </w:rPr>
      </w:pPr>
    </w:p>
    <w:p w:rsidR="00C514CB" w:rsidRDefault="00C514CB" w:rsidP="00716050">
      <w:pPr>
        <w:ind w:left="748"/>
        <w:rPr>
          <w:rFonts w:ascii="Arial" w:hAnsi="Arial"/>
          <w:sz w:val="22"/>
        </w:rPr>
      </w:pPr>
    </w:p>
    <w:p w:rsidR="006A7DED" w:rsidRDefault="006A7DE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Multiple</w:t>
      </w:r>
      <w:r>
        <w:rPr>
          <w:rFonts w:ascii="Arial" w:hAnsi="Arial"/>
          <w:sz w:val="22"/>
        </w:rPr>
        <w:t xml:space="preserve"> – the product of a given number and another whole number.</w:t>
      </w:r>
    </w:p>
    <w:p w:rsidR="006A7DED" w:rsidRDefault="006A7DE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multiples of 4 are 4, 8, 12, 16, 20, 24, and so on.</w:t>
      </w:r>
    </w:p>
    <w:p w:rsidR="006A7DED" w:rsidRDefault="006A7DED">
      <w:pPr>
        <w:ind w:left="360"/>
        <w:rPr>
          <w:rFonts w:ascii="Arial" w:hAnsi="Arial"/>
          <w:sz w:val="22"/>
        </w:rPr>
      </w:pPr>
    </w:p>
    <w:p w:rsidR="006A7DED" w:rsidRDefault="006A7DED" w:rsidP="00361983">
      <w:pPr>
        <w:numPr>
          <w:ilvl w:val="0"/>
          <w:numId w:val="12"/>
        </w:numPr>
        <w:ind w:right="1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Round</w:t>
      </w:r>
      <w:r>
        <w:rPr>
          <w:rFonts w:ascii="Arial" w:hAnsi="Arial"/>
          <w:sz w:val="22"/>
        </w:rPr>
        <w:t xml:space="preserve"> – to change a number to a nearby number that is less </w:t>
      </w:r>
      <w:r w:rsidR="00361983">
        <w:rPr>
          <w:rFonts w:ascii="Arial" w:hAnsi="Arial"/>
          <w:sz w:val="22"/>
        </w:rPr>
        <w:t>precise</w:t>
      </w:r>
      <w:r w:rsidR="00C514CB">
        <w:rPr>
          <w:rFonts w:ascii="Arial" w:hAnsi="Arial"/>
          <w:sz w:val="22"/>
        </w:rPr>
        <w:t xml:space="preserve"> but easier to work with.</w:t>
      </w:r>
    </w:p>
    <w:p w:rsidR="006A7DED" w:rsidRDefault="006A7DE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136 rounded to the nearest ten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140.</w:t>
      </w:r>
    </w:p>
    <w:p w:rsidR="006A7DED" w:rsidRDefault="006A7DE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2.9 rounded to the nearest whole number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3.</w:t>
      </w:r>
    </w:p>
    <w:p w:rsidR="006A7DED" w:rsidRDefault="006A7DE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same number can be rounded to different levels of precision depending on what is useful.</w:t>
      </w:r>
    </w:p>
    <w:p w:rsidR="006A7DED" w:rsidRDefault="006A7DE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2684 rounded to the nearest ten is 2680.</w:t>
      </w:r>
    </w:p>
    <w:p w:rsidR="006A7DED" w:rsidRDefault="006A7DE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2684 rounded to the nearest hundred is 2700.</w:t>
      </w:r>
    </w:p>
    <w:p w:rsidR="006A7DED" w:rsidRDefault="006A7DE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2684 rounded to the nearest thousand is 3000.</w:t>
      </w:r>
    </w:p>
    <w:p w:rsidR="006A7DED" w:rsidRDefault="006A7DED">
      <w:pPr>
        <w:rPr>
          <w:rFonts w:ascii="Arial" w:hAnsi="Arial"/>
          <w:sz w:val="22"/>
        </w:rPr>
      </w:pPr>
    </w:p>
    <w:p w:rsidR="006A7DED" w:rsidRDefault="006A7DE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Whole number</w:t>
      </w:r>
      <w:r>
        <w:rPr>
          <w:rFonts w:ascii="Arial" w:hAnsi="Arial"/>
          <w:sz w:val="22"/>
        </w:rPr>
        <w:t xml:space="preserve"> – a non-negative number without a fractional part.</w:t>
      </w:r>
    </w:p>
    <w:p w:rsidR="006A7DED" w:rsidRDefault="006A7DE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smallest whole number is 0.</w:t>
      </w:r>
    </w:p>
    <w:p w:rsidR="006A7DED" w:rsidRDefault="006A7DE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0, 1, 10, and 34,938 are all examples of whole numbers.</w:t>
      </w:r>
    </w:p>
    <w:p w:rsidR="006A7DED" w:rsidRDefault="00C514C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2.5, –</w:t>
      </w:r>
      <w:r w:rsidR="006A7DED">
        <w:rPr>
          <w:rFonts w:ascii="Arial" w:hAnsi="Arial"/>
          <w:sz w:val="22"/>
        </w:rPr>
        <w:t xml:space="preserve">6, and </w:t>
      </w:r>
      <w:r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28.6pt" o:ole="">
            <v:imagedata r:id="rId10" o:title=""/>
          </v:shape>
          <o:OLEObject Type="Embed" ProgID="Equation.3" ShapeID="_x0000_i1025" DrawAspect="Content" ObjectID="_1624708223" r:id="rId11"/>
        </w:object>
      </w:r>
      <w:r w:rsidR="006A7DED">
        <w:rPr>
          <w:rFonts w:ascii="Arial" w:hAnsi="Arial"/>
          <w:sz w:val="22"/>
        </w:rPr>
        <w:t xml:space="preserve"> are not whole numbers.</w:t>
      </w:r>
    </w:p>
    <w:p w:rsidR="006A7DED" w:rsidRDefault="006A7DED">
      <w:pPr>
        <w:spacing w:before="120"/>
        <w:rPr>
          <w:rFonts w:ascii="Arial" w:hAnsi="Arial"/>
          <w:sz w:val="22"/>
        </w:rPr>
      </w:pPr>
    </w:p>
    <w:sectPr w:rsidR="006A7DED" w:rsidSect="00EE6A1C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37" w:rsidRDefault="00AC3437">
      <w:r>
        <w:separator/>
      </w:r>
    </w:p>
  </w:endnote>
  <w:endnote w:type="continuationSeparator" w:id="0">
    <w:p w:rsidR="00AC3437" w:rsidRDefault="00AC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ED" w:rsidRDefault="00A74EB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DED">
      <w:tab/>
    </w:r>
    <w:r w:rsidR="006A7DE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ED" w:rsidRDefault="00144A37">
    <w:pPr>
      <w:pStyle w:val="Footer"/>
    </w:pPr>
    <w:r w:rsidRPr="00144A37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77385E00" wp14:editId="487B186A">
              <wp:simplePos x="0" y="0"/>
              <wp:positionH relativeFrom="margin">
                <wp:posOffset>-955936</wp:posOffset>
              </wp:positionH>
              <wp:positionV relativeFrom="paragraph">
                <wp:posOffset>-80271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A37" w:rsidRPr="003E22E6" w:rsidRDefault="00144A37" w:rsidP="00144A3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75.25pt;margin-top:-6.3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144A37" w:rsidRPr="003E22E6" w:rsidRDefault="00144A37" w:rsidP="00144A3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37" w:rsidRDefault="00AC3437">
      <w:r>
        <w:separator/>
      </w:r>
    </w:p>
  </w:footnote>
  <w:footnote w:type="continuationSeparator" w:id="0">
    <w:p w:rsidR="00AC3437" w:rsidRDefault="00AC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ED" w:rsidRDefault="00144A37">
    <w:pPr>
      <w:pStyle w:val="Header"/>
    </w:pPr>
    <w:r w:rsidRPr="00144A37">
      <w:rPr>
        <w:noProof/>
      </w:rPr>
      <w:drawing>
        <wp:anchor distT="0" distB="0" distL="114300" distR="114300" simplePos="0" relativeHeight="251659776" behindDoc="1" locked="0" layoutInCell="1" allowOverlap="1" wp14:anchorId="1CAFAF89" wp14:editId="1AEDCA20">
          <wp:simplePos x="0" y="0"/>
          <wp:positionH relativeFrom="margin">
            <wp:posOffset>-1100817</wp:posOffset>
          </wp:positionH>
          <wp:positionV relativeFrom="page">
            <wp:posOffset>-31078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E4A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BE1145C"/>
    <w:multiLevelType w:val="hybridMultilevel"/>
    <w:tmpl w:val="713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B2"/>
    <w:rsid w:val="00074D46"/>
    <w:rsid w:val="00087F1A"/>
    <w:rsid w:val="001164F9"/>
    <w:rsid w:val="00144A37"/>
    <w:rsid w:val="001C7732"/>
    <w:rsid w:val="00361983"/>
    <w:rsid w:val="00590B17"/>
    <w:rsid w:val="006A7DED"/>
    <w:rsid w:val="006E52B2"/>
    <w:rsid w:val="00716050"/>
    <w:rsid w:val="0094131A"/>
    <w:rsid w:val="00961780"/>
    <w:rsid w:val="00A74EB7"/>
    <w:rsid w:val="00AC3437"/>
    <w:rsid w:val="00C514CB"/>
    <w:rsid w:val="00CE2E0E"/>
    <w:rsid w:val="00D11F6B"/>
    <w:rsid w:val="00DB5DD6"/>
    <w:rsid w:val="00DD3232"/>
    <w:rsid w:val="00E519AD"/>
    <w:rsid w:val="00EE4972"/>
    <w:rsid w:val="00E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Rounding Whole Numbers (Number Line)</vt:lpstr>
    </vt:vector>
  </TitlesOfParts>
  <Company/>
  <LinksUpToDate>false</LinksUpToDate>
  <CharactersWithSpaces>930</CharactersWithSpaces>
  <SharedDoc>false</SharedDoc>
  <HLinks>
    <vt:vector size="12" baseType="variant">
      <vt:variant>
        <vt:i4>6946880</vt:i4>
      </vt:variant>
      <vt:variant>
        <vt:i4>3003</vt:i4>
      </vt:variant>
      <vt:variant>
        <vt:i4>1026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Rounding Whole Numbers (Number Line)</dc:title>
  <dc:creator>ExploreLearning</dc:creator>
  <cp:lastModifiedBy>Nancy</cp:lastModifiedBy>
  <cp:revision>3</cp:revision>
  <cp:lastPrinted>2016-05-09T23:44:00Z</cp:lastPrinted>
  <dcterms:created xsi:type="dcterms:W3CDTF">2019-07-15T22:04:00Z</dcterms:created>
  <dcterms:modified xsi:type="dcterms:W3CDTF">2019-07-15T22:04:00Z</dcterms:modified>
</cp:coreProperties>
</file>