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936" w:rsidRDefault="00581936" w:rsidP="00575D8F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5"/>
      <w:bookmarkStart w:id="2" w:name="OLE_LINK6"/>
      <w:r w:rsidR="00575D8F">
        <w:rPr>
          <w:rFonts w:ascii="Arial" w:hAnsi="Arial"/>
          <w:b/>
          <w:sz w:val="36"/>
          <w:szCs w:val="36"/>
        </w:rPr>
        <w:t>Simple Harmonic Motion</w:t>
      </w:r>
      <w:bookmarkEnd w:id="1"/>
      <w:bookmarkEnd w:id="2"/>
    </w:p>
    <w:p w:rsidR="00581936" w:rsidRDefault="00581936" w:rsidP="00575D8F">
      <w:pPr>
        <w:rPr>
          <w:rFonts w:ascii="Arial" w:hAnsi="Arial" w:cs="Arial"/>
          <w:sz w:val="22"/>
          <w:szCs w:val="22"/>
        </w:rPr>
      </w:pPr>
    </w:p>
    <w:p w:rsidR="00581936" w:rsidRDefault="00DC70A7" w:rsidP="00575D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DC70A7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81936" w:rsidRDefault="00DC70A7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75D8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1266B6" w:rsidRDefault="001266B6" w:rsidP="001266B6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D475BC" w:rsidRDefault="00D475BC" w:rsidP="00575D8F">
      <w:pPr>
        <w:numPr>
          <w:ilvl w:val="0"/>
          <w:numId w:val="10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Controlled experiment</w:t>
      </w:r>
      <w:r>
        <w:rPr>
          <w:rFonts w:ascii="Arial" w:hAnsi="Arial" w:cs="Arial"/>
          <w:sz w:val="22"/>
          <w:szCs w:val="22"/>
        </w:rPr>
        <w:t xml:space="preserve"> – an experiment in which only one </w:t>
      </w:r>
      <w:r w:rsidRPr="002879B4">
        <w:rPr>
          <w:rFonts w:ascii="Arial" w:hAnsi="Arial" w:cs="Arial"/>
          <w:sz w:val="22"/>
          <w:szCs w:val="22"/>
        </w:rPr>
        <w:t>variable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changed at a time.</w:t>
      </w:r>
    </w:p>
    <w:p w:rsidR="00D475BC" w:rsidRDefault="00D475BC" w:rsidP="00575D8F">
      <w:pPr>
        <w:numPr>
          <w:ilvl w:val="1"/>
          <w:numId w:val="10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Generally, in a controlled experiment, all conditions are kept the same except for the variable being tested.</w:t>
      </w:r>
    </w:p>
    <w:p w:rsidR="00D475BC" w:rsidRPr="006D3CE0" w:rsidRDefault="00D475BC" w:rsidP="00575D8F">
      <w:pPr>
        <w:numPr>
          <w:ilvl w:val="1"/>
          <w:numId w:val="10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6D3CE0">
        <w:rPr>
          <w:rFonts w:ascii="Arial" w:hAnsi="Arial" w:cs="Arial"/>
          <w:sz w:val="22"/>
          <w:szCs w:val="22"/>
        </w:rPr>
        <w:t>In some cases</w:t>
      </w:r>
      <w:r>
        <w:rPr>
          <w:rFonts w:ascii="Arial" w:hAnsi="Arial" w:cs="Arial"/>
          <w:sz w:val="22"/>
          <w:szCs w:val="22"/>
        </w:rPr>
        <w:t>,</w:t>
      </w:r>
      <w:r w:rsidRPr="006D3CE0">
        <w:rPr>
          <w:rFonts w:ascii="Arial" w:hAnsi="Arial" w:cs="Arial"/>
          <w:sz w:val="22"/>
          <w:szCs w:val="22"/>
        </w:rPr>
        <w:t xml:space="preserve"> it is impossible to</w:t>
      </w:r>
      <w:r>
        <w:rPr>
          <w:rFonts w:ascii="Arial" w:hAnsi="Arial" w:cs="Arial"/>
          <w:sz w:val="22"/>
          <w:szCs w:val="22"/>
        </w:rPr>
        <w:t xml:space="preserve"> perform</w:t>
      </w:r>
      <w:r w:rsidRPr="006D3CE0">
        <w:rPr>
          <w:rFonts w:ascii="Arial" w:hAnsi="Arial" w:cs="Arial"/>
          <w:sz w:val="22"/>
          <w:szCs w:val="22"/>
        </w:rPr>
        <w:t xml:space="preserve"> a perfectly controlled experiment. For example, a scientist canno</w:t>
      </w:r>
      <w:r>
        <w:rPr>
          <w:rFonts w:ascii="Arial" w:hAnsi="Arial" w:cs="Arial"/>
          <w:sz w:val="22"/>
          <w:szCs w:val="22"/>
        </w:rPr>
        <w:t>t</w:t>
      </w:r>
      <w:r w:rsidRPr="006D3CE0">
        <w:rPr>
          <w:rFonts w:ascii="Arial" w:hAnsi="Arial" w:cs="Arial"/>
          <w:sz w:val="22"/>
          <w:szCs w:val="22"/>
        </w:rPr>
        <w:t xml:space="preserve"> perform a controlled experiment on animal behavior in the wild because there are too many uncontrollable variables, such as weather and the presence of other animals.</w:t>
      </w:r>
    </w:p>
    <w:p w:rsidR="00046D76" w:rsidRPr="00046D76" w:rsidRDefault="00046D76" w:rsidP="00046D76">
      <w:pPr>
        <w:suppressAutoHyphens w:val="0"/>
        <w:ind w:left="720"/>
        <w:rPr>
          <w:rFonts w:ascii="Arial" w:hAnsi="Arial"/>
          <w:sz w:val="22"/>
        </w:rPr>
      </w:pPr>
    </w:p>
    <w:p w:rsidR="00D475BC" w:rsidRPr="00A8503E" w:rsidRDefault="00575D8F" w:rsidP="00575D8F">
      <w:pPr>
        <w:numPr>
          <w:ilvl w:val="0"/>
          <w:numId w:val="7"/>
        </w:numPr>
        <w:suppressAutoHyphens w:val="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>Harmonic motion</w:t>
      </w:r>
      <w:r w:rsidR="00D475B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symmetrical back-and-forth or up-and-down motion.</w:t>
      </w:r>
    </w:p>
    <w:p w:rsidR="00D475BC" w:rsidRPr="00E21D74" w:rsidRDefault="00575D8F" w:rsidP="00575D8F">
      <w:pPr>
        <w:numPr>
          <w:ilvl w:val="1"/>
          <w:numId w:val="7"/>
        </w:numPr>
        <w:suppressAutoHyphens w:val="0"/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Each full movement is called an </w:t>
      </w:r>
      <w:r>
        <w:rPr>
          <w:rFonts w:ascii="Arial" w:hAnsi="Arial"/>
          <w:i/>
          <w:sz w:val="22"/>
        </w:rPr>
        <w:t>oscillation</w:t>
      </w:r>
      <w:r>
        <w:rPr>
          <w:rFonts w:ascii="Arial" w:hAnsi="Arial"/>
          <w:sz w:val="22"/>
        </w:rPr>
        <w:t>.</w:t>
      </w:r>
    </w:p>
    <w:p w:rsidR="00046D76" w:rsidRPr="00046D76" w:rsidRDefault="00046D76" w:rsidP="00046D76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533FFC" w:rsidRDefault="00533FFC" w:rsidP="0027523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Oscillation</w:t>
      </w:r>
      <w:r>
        <w:rPr>
          <w:rFonts w:ascii="Arial" w:hAnsi="Arial" w:cs="Arial"/>
          <w:sz w:val="22"/>
          <w:szCs w:val="22"/>
        </w:rPr>
        <w:t xml:space="preserve"> – a single back-and-forth or up-and-down movement for an object in harmonic motion.</w:t>
      </w:r>
    </w:p>
    <w:p w:rsidR="00533FFC" w:rsidRDefault="00533FFC" w:rsidP="00533FFC">
      <w:pPr>
        <w:suppressAutoHyphens w:val="0"/>
        <w:ind w:left="720"/>
        <w:rPr>
          <w:rFonts w:ascii="Arial" w:hAnsi="Arial" w:cs="Arial"/>
          <w:sz w:val="22"/>
          <w:szCs w:val="22"/>
          <w:u w:val="single"/>
        </w:rPr>
      </w:pPr>
    </w:p>
    <w:p w:rsidR="00D475BC" w:rsidRPr="00575D8F" w:rsidRDefault="00D475BC" w:rsidP="0027523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 w:rsidRPr="00575D8F">
        <w:rPr>
          <w:rFonts w:ascii="Arial" w:hAnsi="Arial" w:cs="Arial"/>
          <w:sz w:val="22"/>
          <w:szCs w:val="22"/>
          <w:u w:val="single"/>
        </w:rPr>
        <w:t>Pendulum</w:t>
      </w:r>
      <w:r w:rsidRPr="00575D8F">
        <w:rPr>
          <w:rFonts w:ascii="Arial" w:hAnsi="Arial" w:cs="Arial"/>
          <w:sz w:val="22"/>
          <w:szCs w:val="22"/>
        </w:rPr>
        <w:t xml:space="preserve"> – a weight that can swing freely.</w:t>
      </w:r>
    </w:p>
    <w:p w:rsidR="00D475BC" w:rsidRPr="00275239" w:rsidRDefault="00D475BC" w:rsidP="00575D8F">
      <w:pPr>
        <w:ind w:left="720"/>
        <w:rPr>
          <w:rFonts w:ascii="Arial" w:hAnsi="Arial" w:cs="Arial"/>
          <w:sz w:val="22"/>
          <w:szCs w:val="22"/>
        </w:rPr>
      </w:pPr>
    </w:p>
    <w:p w:rsidR="00D475BC" w:rsidRPr="00575D8F" w:rsidRDefault="00D475BC" w:rsidP="00575D8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Period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amount of time required to complete a </w:t>
      </w:r>
      <w:r w:rsidR="00533FFC">
        <w:rPr>
          <w:rFonts w:ascii="Arial" w:hAnsi="Arial" w:cs="Arial"/>
          <w:sz w:val="22"/>
          <w:szCs w:val="22"/>
        </w:rPr>
        <w:t>single oscillation</w:t>
      </w:r>
      <w:r>
        <w:rPr>
          <w:rFonts w:ascii="Arial" w:hAnsi="Arial" w:cs="Arial"/>
          <w:sz w:val="22"/>
          <w:szCs w:val="22"/>
        </w:rPr>
        <w:t>.</w:t>
      </w:r>
    </w:p>
    <w:p w:rsidR="00575D8F" w:rsidRPr="00AB31A5" w:rsidRDefault="00575D8F" w:rsidP="00575D8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period of a pendulum is the time required for one full back-and-forth swing.</w:t>
      </w:r>
    </w:p>
    <w:p w:rsidR="00AB31A5" w:rsidRPr="00D475BC" w:rsidRDefault="00AB31A5" w:rsidP="00575D8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period of a </w:t>
      </w:r>
      <w:r w:rsidRPr="00EA1224">
        <w:rPr>
          <w:rFonts w:ascii="Arial" w:hAnsi="Arial" w:cs="Arial"/>
          <w:i/>
          <w:sz w:val="22"/>
          <w:szCs w:val="22"/>
        </w:rPr>
        <w:t>spring</w:t>
      </w:r>
      <w:r>
        <w:rPr>
          <w:rFonts w:ascii="Arial" w:hAnsi="Arial" w:cs="Arial"/>
          <w:sz w:val="22"/>
          <w:szCs w:val="22"/>
        </w:rPr>
        <w:t xml:space="preserve"> is the time required for one full up-and-down movement.</w:t>
      </w:r>
    </w:p>
    <w:p w:rsidR="00575D8F" w:rsidRPr="00275239" w:rsidRDefault="00575D8F" w:rsidP="00575D8F">
      <w:pPr>
        <w:pStyle w:val="ListParagraph"/>
        <w:rPr>
          <w:rFonts w:ascii="Arial" w:hAnsi="Arial" w:cs="Arial"/>
          <w:sz w:val="22"/>
          <w:szCs w:val="22"/>
        </w:rPr>
      </w:pPr>
    </w:p>
    <w:p w:rsidR="00575D8F" w:rsidRPr="00575D8F" w:rsidRDefault="00275239" w:rsidP="00575D8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Spring</w:t>
      </w:r>
      <w:r>
        <w:rPr>
          <w:rFonts w:ascii="Arial" w:hAnsi="Arial" w:cs="Arial"/>
          <w:sz w:val="22"/>
          <w:szCs w:val="22"/>
        </w:rPr>
        <w:t xml:space="preserve"> – a coiled device that returns to</w:t>
      </w:r>
      <w:r w:rsidR="00046D76">
        <w:rPr>
          <w:rFonts w:ascii="Arial" w:hAnsi="Arial" w:cs="Arial"/>
          <w:sz w:val="22"/>
          <w:szCs w:val="22"/>
        </w:rPr>
        <w:t xml:space="preserve"> its original shape after it is stretched or compressed</w:t>
      </w:r>
      <w:r>
        <w:rPr>
          <w:rFonts w:ascii="Arial" w:hAnsi="Arial" w:cs="Arial"/>
          <w:sz w:val="22"/>
          <w:szCs w:val="22"/>
        </w:rPr>
        <w:t>.</w:t>
      </w:r>
    </w:p>
    <w:p w:rsidR="00275239" w:rsidRDefault="00275239" w:rsidP="0027523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Springs </w:t>
      </w:r>
      <w:r w:rsidR="008F6202">
        <w:rPr>
          <w:rFonts w:ascii="Arial" w:hAnsi="Arial" w:cs="Arial"/>
          <w:sz w:val="22"/>
          <w:szCs w:val="22"/>
        </w:rPr>
        <w:t xml:space="preserve">usually </w:t>
      </w:r>
      <w:r>
        <w:rPr>
          <w:rFonts w:ascii="Arial" w:hAnsi="Arial" w:cs="Arial"/>
          <w:sz w:val="22"/>
          <w:szCs w:val="22"/>
        </w:rPr>
        <w:t>are made of metal or plastic.</w:t>
      </w:r>
    </w:p>
    <w:p w:rsidR="00575D8F" w:rsidRPr="00046D76" w:rsidRDefault="00575D8F" w:rsidP="00575D8F">
      <w:pPr>
        <w:pStyle w:val="ListParagraph"/>
        <w:rPr>
          <w:rFonts w:ascii="Arial" w:hAnsi="Arial" w:cs="Arial"/>
          <w:sz w:val="22"/>
          <w:szCs w:val="22"/>
        </w:rPr>
      </w:pPr>
    </w:p>
    <w:p w:rsidR="00575D8F" w:rsidRPr="00F95A41" w:rsidRDefault="00046D76" w:rsidP="00575D8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Spring constant</w:t>
      </w:r>
      <w:r>
        <w:rPr>
          <w:rFonts w:ascii="Arial" w:hAnsi="Arial" w:cs="Arial"/>
          <w:sz w:val="22"/>
          <w:szCs w:val="22"/>
        </w:rPr>
        <w:t xml:space="preserve"> – a measure of how much force is needed to stretch or compress a spring.</w:t>
      </w:r>
    </w:p>
    <w:p w:rsidR="00370569" w:rsidRPr="00370569" w:rsidRDefault="00370569" w:rsidP="00575D8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symbol for the spring constant is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.</w:t>
      </w:r>
    </w:p>
    <w:p w:rsidR="00575D8F" w:rsidRPr="00D475BC" w:rsidRDefault="00046D76" w:rsidP="00575D8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For a given spring, the spring constant is equal to the ratio of the restoring force (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) and the </w:t>
      </w:r>
      <w:r w:rsidR="001266B6">
        <w:rPr>
          <w:rFonts w:ascii="Arial" w:hAnsi="Arial" w:cs="Arial"/>
          <w:sz w:val="22"/>
          <w:szCs w:val="22"/>
        </w:rPr>
        <w:t xml:space="preserve">negative </w:t>
      </w:r>
      <w:r>
        <w:rPr>
          <w:rFonts w:ascii="Arial" w:hAnsi="Arial" w:cs="Arial"/>
          <w:sz w:val="22"/>
          <w:szCs w:val="22"/>
        </w:rPr>
        <w:t>displacement (</w:t>
      </w:r>
      <w:r w:rsidR="002C0CF7">
        <w:rPr>
          <w:rFonts w:ascii="Arial" w:hAnsi="Arial" w:cs="Arial"/>
          <w:sz w:val="22"/>
          <w:szCs w:val="22"/>
          <w:vertAlign w:val="superscript"/>
        </w:rPr>
        <w:t>–</w:t>
      </w:r>
      <w:proofErr w:type="spellStart"/>
      <w:r w:rsidR="001266B6">
        <w:rPr>
          <w:rFonts w:ascii="Arial" w:hAnsi="Arial" w:cs="Arial"/>
          <w:i/>
          <w:sz w:val="22"/>
        </w:rPr>
        <w:t>Δ</w:t>
      </w:r>
      <w:r w:rsidR="001266B6">
        <w:rPr>
          <w:rFonts w:ascii="Arial" w:hAnsi="Arial"/>
          <w:i/>
          <w:sz w:val="22"/>
        </w:rPr>
        <w:t>x</w:t>
      </w:r>
      <w:proofErr w:type="spellEnd"/>
      <w:r>
        <w:rPr>
          <w:rFonts w:ascii="Arial" w:hAnsi="Arial" w:cs="Arial"/>
          <w:sz w:val="22"/>
          <w:szCs w:val="22"/>
        </w:rPr>
        <w:t>) of the spring</w:t>
      </w:r>
      <w:r w:rsidR="00370569">
        <w:rPr>
          <w:rFonts w:ascii="Arial" w:hAnsi="Arial" w:cs="Arial"/>
          <w:sz w:val="22"/>
          <w:szCs w:val="22"/>
        </w:rPr>
        <w:t xml:space="preserve">: </w:t>
      </w:r>
      <w:r w:rsidR="00370569">
        <w:rPr>
          <w:rFonts w:ascii="Arial" w:hAnsi="Arial" w:cs="Arial"/>
          <w:i/>
          <w:sz w:val="22"/>
          <w:szCs w:val="22"/>
        </w:rPr>
        <w:t>k</w:t>
      </w:r>
      <w:r w:rsidR="00370569">
        <w:rPr>
          <w:rFonts w:ascii="Arial" w:hAnsi="Arial" w:cs="Arial"/>
          <w:sz w:val="22"/>
          <w:szCs w:val="22"/>
        </w:rPr>
        <w:t xml:space="preserve"> = </w:t>
      </w:r>
      <w:r w:rsidR="00370569">
        <w:rPr>
          <w:rFonts w:ascii="Arial" w:hAnsi="Arial" w:cs="Arial"/>
          <w:i/>
          <w:sz w:val="22"/>
          <w:szCs w:val="22"/>
        </w:rPr>
        <w:t>F ÷</w:t>
      </w:r>
      <w:r w:rsidR="00370569">
        <w:rPr>
          <w:rFonts w:ascii="Arial" w:hAnsi="Arial" w:cs="Arial"/>
          <w:sz w:val="22"/>
          <w:szCs w:val="22"/>
        </w:rPr>
        <w:t xml:space="preserve"> (</w:t>
      </w:r>
      <w:r w:rsidR="002C0CF7">
        <w:rPr>
          <w:rFonts w:ascii="Arial" w:hAnsi="Arial" w:cs="Arial"/>
          <w:sz w:val="22"/>
          <w:szCs w:val="22"/>
          <w:vertAlign w:val="superscript"/>
        </w:rPr>
        <w:t>–</w:t>
      </w:r>
      <w:proofErr w:type="spellStart"/>
      <w:r w:rsidR="00370569">
        <w:rPr>
          <w:rFonts w:ascii="Arial" w:hAnsi="Arial" w:cs="Arial"/>
          <w:i/>
          <w:sz w:val="22"/>
        </w:rPr>
        <w:t>Δ</w:t>
      </w:r>
      <w:r w:rsidR="00370569">
        <w:rPr>
          <w:rFonts w:ascii="Arial" w:hAnsi="Arial"/>
          <w:i/>
          <w:sz w:val="22"/>
        </w:rPr>
        <w:t>x</w:t>
      </w:r>
      <w:proofErr w:type="spellEnd"/>
      <w:r w:rsidR="00370569">
        <w:rPr>
          <w:rFonts w:ascii="Arial" w:hAnsi="Arial"/>
          <w:sz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sectPr w:rsidR="00575D8F" w:rsidRPr="00D475BC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04" w:rsidRDefault="007D0A04">
      <w:r>
        <w:separator/>
      </w:r>
    </w:p>
  </w:endnote>
  <w:endnote w:type="continuationSeparator" w:id="0">
    <w:p w:rsidR="007D0A04" w:rsidRDefault="007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DC70A7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8454B7" w:rsidP="008454B7">
    <w:pPr>
      <w:pStyle w:val="Footer"/>
      <w:tabs>
        <w:tab w:val="clear" w:pos="4320"/>
        <w:tab w:val="clear" w:pos="8640"/>
        <w:tab w:val="left" w:pos="8533"/>
      </w:tabs>
      <w:rPr>
        <w:lang w:val="en-US"/>
      </w:rPr>
    </w:pPr>
    <w:r w:rsidRPr="008454B7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D093BBE" wp14:editId="7645BB57">
              <wp:simplePos x="0" y="0"/>
              <wp:positionH relativeFrom="margin">
                <wp:posOffset>-979170</wp:posOffset>
              </wp:positionH>
              <wp:positionV relativeFrom="paragraph">
                <wp:posOffset>-68580</wp:posOffset>
              </wp:positionV>
              <wp:extent cx="7863840" cy="721995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4B7" w:rsidRPr="003E22E6" w:rsidRDefault="008454B7" w:rsidP="008454B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7.1pt;margin-top:-5.4pt;width:619.2pt;height:56.85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HtdMSOAAAAANAQAADwAAAGRycy9kb3du&#10;cmV2LnhtbEyPwU7DMBBE70j8g7VI3Fo7gaI2xKmqCjhVSLRIqDc33iZR43UUu0n699gnuM3ujmbf&#10;5OvJtGzA3jWWJCRzAQyptLqhSsL34X22BOa8Iq1aSyjhhg7Wxf1drjJtR/rCYe8rFkLIZUpC7X2X&#10;ce7KGo1yc9shhdvZ9kb5MPYV170aQ7hpeSrECzeqofChVh1uaywv+6uR8DGqcfOUvA27y3l7Ox4W&#10;nz+7BKV8fJg2r8A8Tv7PDBE/oEMRmE72StqxVsIsWTynwRuVCCWiRSzj6hRVugJe5Px/i+IX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8454B7" w:rsidRPr="003E22E6" w:rsidRDefault="008454B7" w:rsidP="008454B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04" w:rsidRDefault="007D0A04">
      <w:r>
        <w:separator/>
      </w:r>
    </w:p>
  </w:footnote>
  <w:footnote w:type="continuationSeparator" w:id="0">
    <w:p w:rsidR="007D0A04" w:rsidRDefault="007D0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8454B7">
    <w:pPr>
      <w:pStyle w:val="Header"/>
      <w:rPr>
        <w:lang w:val="en-US"/>
      </w:rPr>
    </w:pPr>
    <w:r w:rsidRPr="008454B7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5EFD052C" wp14:editId="2BBC528F">
          <wp:simplePos x="0" y="0"/>
          <wp:positionH relativeFrom="margin">
            <wp:posOffset>-1085471</wp:posOffset>
          </wp:positionH>
          <wp:positionV relativeFrom="page">
            <wp:posOffset>29570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.05pt;height:1287.4pt" filled="t">
        <v:fill color2="black"/>
        <v:imagedata r:id="rId1" o:title=""/>
      </v:shape>
    </w:pict>
  </w:numPicBullet>
  <w:numPicBullet w:numPicBulletId="1">
    <w:pict>
      <v:shape id="_x0000_i1059" type="#_x0000_t75" style="width:21.5pt;height:19.3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324D5"/>
    <w:rsid w:val="000426AD"/>
    <w:rsid w:val="00046D76"/>
    <w:rsid w:val="000551AF"/>
    <w:rsid w:val="00065FC8"/>
    <w:rsid w:val="000716E0"/>
    <w:rsid w:val="000877CA"/>
    <w:rsid w:val="00090C3E"/>
    <w:rsid w:val="000D5DCC"/>
    <w:rsid w:val="001266B6"/>
    <w:rsid w:val="00147076"/>
    <w:rsid w:val="001478DC"/>
    <w:rsid w:val="001D441C"/>
    <w:rsid w:val="001F33A3"/>
    <w:rsid w:val="00217377"/>
    <w:rsid w:val="00223CFB"/>
    <w:rsid w:val="002246A0"/>
    <w:rsid w:val="00233739"/>
    <w:rsid w:val="0023511A"/>
    <w:rsid w:val="00265C6F"/>
    <w:rsid w:val="00275239"/>
    <w:rsid w:val="00282724"/>
    <w:rsid w:val="002879B4"/>
    <w:rsid w:val="00296F7C"/>
    <w:rsid w:val="002A14EB"/>
    <w:rsid w:val="002C0CF7"/>
    <w:rsid w:val="002D6C64"/>
    <w:rsid w:val="002F6A2F"/>
    <w:rsid w:val="00364EA6"/>
    <w:rsid w:val="00370569"/>
    <w:rsid w:val="0039236B"/>
    <w:rsid w:val="003A1E16"/>
    <w:rsid w:val="003A3D82"/>
    <w:rsid w:val="003A4292"/>
    <w:rsid w:val="003B70AF"/>
    <w:rsid w:val="003C5F52"/>
    <w:rsid w:val="003D3A81"/>
    <w:rsid w:val="004635F3"/>
    <w:rsid w:val="00464D3B"/>
    <w:rsid w:val="004679FA"/>
    <w:rsid w:val="00472BCD"/>
    <w:rsid w:val="004747D4"/>
    <w:rsid w:val="0048781B"/>
    <w:rsid w:val="004B3B3A"/>
    <w:rsid w:val="004D03C1"/>
    <w:rsid w:val="00533FFC"/>
    <w:rsid w:val="005368AA"/>
    <w:rsid w:val="005470F7"/>
    <w:rsid w:val="00562D5C"/>
    <w:rsid w:val="00575D8F"/>
    <w:rsid w:val="00581936"/>
    <w:rsid w:val="005B2380"/>
    <w:rsid w:val="005B496F"/>
    <w:rsid w:val="005D1A9E"/>
    <w:rsid w:val="00621FD9"/>
    <w:rsid w:val="0065596F"/>
    <w:rsid w:val="006B31D0"/>
    <w:rsid w:val="006C0E70"/>
    <w:rsid w:val="006F6ED8"/>
    <w:rsid w:val="007043DA"/>
    <w:rsid w:val="00705DB7"/>
    <w:rsid w:val="00710AE1"/>
    <w:rsid w:val="00723EB4"/>
    <w:rsid w:val="00736B70"/>
    <w:rsid w:val="00752660"/>
    <w:rsid w:val="007654C0"/>
    <w:rsid w:val="00765714"/>
    <w:rsid w:val="00774A59"/>
    <w:rsid w:val="007766FE"/>
    <w:rsid w:val="007842A2"/>
    <w:rsid w:val="00795674"/>
    <w:rsid w:val="007A25B3"/>
    <w:rsid w:val="007A48BF"/>
    <w:rsid w:val="007C2D47"/>
    <w:rsid w:val="007D0A04"/>
    <w:rsid w:val="007D20DD"/>
    <w:rsid w:val="007F56EA"/>
    <w:rsid w:val="00837BFA"/>
    <w:rsid w:val="008454B7"/>
    <w:rsid w:val="008B329C"/>
    <w:rsid w:val="008B4D98"/>
    <w:rsid w:val="008C1539"/>
    <w:rsid w:val="008C76B8"/>
    <w:rsid w:val="008F10D5"/>
    <w:rsid w:val="008F6202"/>
    <w:rsid w:val="009211FE"/>
    <w:rsid w:val="00950CD1"/>
    <w:rsid w:val="00966143"/>
    <w:rsid w:val="00967278"/>
    <w:rsid w:val="0099041D"/>
    <w:rsid w:val="0099056F"/>
    <w:rsid w:val="009D7E78"/>
    <w:rsid w:val="009E1179"/>
    <w:rsid w:val="009E391B"/>
    <w:rsid w:val="009E4E85"/>
    <w:rsid w:val="009E5C0E"/>
    <w:rsid w:val="009F09D3"/>
    <w:rsid w:val="00A033E1"/>
    <w:rsid w:val="00A21ECE"/>
    <w:rsid w:val="00A25B13"/>
    <w:rsid w:val="00A80B90"/>
    <w:rsid w:val="00AB1379"/>
    <w:rsid w:val="00AB17E1"/>
    <w:rsid w:val="00AB31A5"/>
    <w:rsid w:val="00B34386"/>
    <w:rsid w:val="00B40F31"/>
    <w:rsid w:val="00B553B5"/>
    <w:rsid w:val="00B97142"/>
    <w:rsid w:val="00BC1414"/>
    <w:rsid w:val="00C0734E"/>
    <w:rsid w:val="00C35348"/>
    <w:rsid w:val="00C456EE"/>
    <w:rsid w:val="00C7644B"/>
    <w:rsid w:val="00C9578A"/>
    <w:rsid w:val="00C9623D"/>
    <w:rsid w:val="00CA00A3"/>
    <w:rsid w:val="00CA6EF2"/>
    <w:rsid w:val="00CF5A67"/>
    <w:rsid w:val="00D10C5A"/>
    <w:rsid w:val="00D4056C"/>
    <w:rsid w:val="00D475BC"/>
    <w:rsid w:val="00D71CF0"/>
    <w:rsid w:val="00D74E71"/>
    <w:rsid w:val="00D876DC"/>
    <w:rsid w:val="00DB583E"/>
    <w:rsid w:val="00DC70A7"/>
    <w:rsid w:val="00DE2720"/>
    <w:rsid w:val="00E24BEC"/>
    <w:rsid w:val="00E30CC6"/>
    <w:rsid w:val="00E33508"/>
    <w:rsid w:val="00E5714D"/>
    <w:rsid w:val="00E65CBF"/>
    <w:rsid w:val="00E87E8C"/>
    <w:rsid w:val="00E914E0"/>
    <w:rsid w:val="00EA1224"/>
    <w:rsid w:val="00EA12AD"/>
    <w:rsid w:val="00EB3FAC"/>
    <w:rsid w:val="00EB7A33"/>
    <w:rsid w:val="00ED2B40"/>
    <w:rsid w:val="00F71513"/>
    <w:rsid w:val="00F8080D"/>
    <w:rsid w:val="00F94542"/>
    <w:rsid w:val="00FA2455"/>
    <w:rsid w:val="00FB7394"/>
    <w:rsid w:val="00FD1FB1"/>
    <w:rsid w:val="00FE55A8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semiHidden/>
    <w:rPr>
      <w:color w:val="0000FF"/>
      <w:u w:val="single"/>
    </w:rPr>
  </w:style>
  <w:style w:type="character" w:styleId="CommentReference">
    <w:name w:val="annotation reference"/>
    <w:basedOn w:val="DefaultParagraphFont0"/>
    <w:rPr>
      <w:sz w:val="16"/>
      <w:szCs w:val="16"/>
    </w:rPr>
  </w:style>
  <w:style w:type="character" w:styleId="FollowedHyperlink">
    <w:name w:val="FollowedHyperlink"/>
    <w:basedOn w:val="DefaultParagraphFont0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semiHidden/>
    <w:rPr>
      <w:color w:val="0000FF"/>
      <w:u w:val="single"/>
    </w:rPr>
  </w:style>
  <w:style w:type="character" w:styleId="CommentReference">
    <w:name w:val="annotation reference"/>
    <w:basedOn w:val="DefaultParagraphFont0"/>
    <w:rPr>
      <w:sz w:val="16"/>
      <w:szCs w:val="16"/>
    </w:rPr>
  </w:style>
  <w:style w:type="character" w:styleId="FollowedHyperlink">
    <w:name w:val="FollowedHyperlink"/>
    <w:basedOn w:val="DefaultParagraphFont0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Harmonic Motion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Harmonic Motion</dc:title>
  <dc:creator>ExploreLearning</dc:creator>
  <cp:lastModifiedBy>David</cp:lastModifiedBy>
  <cp:revision>4</cp:revision>
  <cp:lastPrinted>2019-09-10T07:14:00Z</cp:lastPrinted>
  <dcterms:created xsi:type="dcterms:W3CDTF">2019-09-10T07:13:00Z</dcterms:created>
  <dcterms:modified xsi:type="dcterms:W3CDTF">2019-09-10T07:14:00Z</dcterms:modified>
</cp:coreProperties>
</file>