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067FDC" w:rsidP="00126F7F">
      <w:pPr>
        <w:pStyle w:val="Title"/>
        <w:rPr>
          <w:szCs w:val="36"/>
          <w:lang w:val="en-US"/>
        </w:rPr>
      </w:pPr>
      <w:bookmarkStart w:id="0" w:name="_GoBack"/>
      <w:bookmarkEnd w:id="0"/>
      <w:r>
        <w:rPr>
          <w:noProof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517525</wp:posOffset>
                </wp:positionV>
                <wp:extent cx="466090" cy="291465"/>
                <wp:effectExtent l="3810" t="3175" r="0" b="63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37E" w:rsidRDefault="00067FDC" w:rsidP="00D843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7" name="Picture 7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0.95pt;margin-top:40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NI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uiS3P0OsUvO578DMjnFtXS1X3d7L8qpGQq4aKLbtRSg4NoxWkF9qb/tnV&#10;CUdbkM3wQVYQh+6MdEBjrToLCNVAgA5tejy1xuZSwiGJ4yABSwmmKAlJPHMRaHq83Ctt3jHZIbvI&#10;sILOO3C6v9PGJkPTo4uNJWTB29Z1vxXPDsBxOoHQcNXabBKumT+SIFkv1gvikSheeyTIc++mWBEv&#10;LsL5LL/MV6s8/GnjhiRteFUxYcMchRWSP2vcQeKTJE7S0rLllYWzKWm13axahfYUhF2471CQMzf/&#10;eRquCMDlBaUwIsFtlHhFvJh7pCAzL5kHCy8Ik9skDkhC8uI5pTsu2L9TQkOGk1k0m7T0W26B+15z&#10;o2nHDYyOlncZXpycaGoVuBaVa62hvJ3WZ6Ww6T+VAtp9bLTTq5XoJFYzbkZAsSLeyOoRlKskKAtE&#10;CPMOFo1U3zEaYHZkWH/bUcUwat8LUD/ok9hh4zZkNo9go84tm3MLFSVAZdhgNC1XZhpQu17xbQOR&#10;pvcm5A28mJo7NT9ldXhnMB8cqcMsswPofO+8nibu8hcAAAD//wMAUEsDBBQABgAIAAAAIQDM/N7y&#10;3gAAAAkBAAAPAAAAZHJzL2Rvd25yZXYueG1sTI9NT8MwDIbvSPsPkSdx65JOG3Sl6TQNcQUxPiRu&#10;WeO1FY1TNdla/j3mxE6W5Uevn7fYTq4TFxxC60lDulAgkCpvW6o1vL89JRmIEA1Z03lCDT8YYFvO&#10;bgqTWz/SK14OsRYcQiE3GpoY+1zKUDXoTFj4HolvJz84E3kdamkHM3K46+RSqTvpTEv8oTE97hus&#10;vg9np+Hj+fT1uVIv9aNb96OflCS3kVrfzqfdA4iIU/yH4U+f1aFkp6M/kw2i05Bk6YZRDVm6BsFA&#10;kvE8Mri8X4EsC3ndoPwFAAD//wMAUEsBAi0AFAAGAAgAAAAhALaDOJL+AAAA4QEAABMAAAAAAAAA&#10;AAAAAAAAAAAAAFtDb250ZW50X1R5cGVzXS54bWxQSwECLQAUAAYACAAAACEAOP0h/9YAAACUAQAA&#10;CwAAAAAAAAAAAAAAAAAvAQAAX3JlbHMvLnJlbHNQSwECLQAUAAYACAAAACEAn8djSLMCAAC5BQAA&#10;DgAAAAAAAAAAAAAAAAAuAgAAZHJzL2Uyb0RvYy54bWxQSwECLQAUAAYACAAAACEAzPze8t4AAAAJ&#10;AQAADwAAAAAAAAAAAAAAAAANBQAAZHJzL2Rvd25yZXYueG1sUEsFBgAAAAAEAAQA8wAAABgGAAAA&#10;AA==&#10;" filled="f" stroked="f">
                <v:textbox>
                  <w:txbxContent>
                    <w:p w:rsidR="00D8437E" w:rsidRDefault="00067FDC" w:rsidP="00D843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7" name="Picture 7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6F7F" w:rsidRPr="009D0C35">
        <w:rPr>
          <w:szCs w:val="36"/>
        </w:rPr>
        <w:t xml:space="preserve">Vocabulary: </w:t>
      </w:r>
      <w:r w:rsidR="0085640A">
        <w:rPr>
          <w:szCs w:val="36"/>
          <w:lang w:val="en-US"/>
        </w:rPr>
        <w:t>Sine, Cosine, and Tangent</w:t>
      </w:r>
      <w:r w:rsidR="00F55B23">
        <w:rPr>
          <w:szCs w:val="36"/>
          <w:lang w:val="en-US"/>
        </w:rPr>
        <w:t xml:space="preserve"> Ratios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067FDC" w:rsidP="00126F7F">
      <w:pPr>
        <w:rPr>
          <w:rFonts w:ascii="Arial" w:hAnsi="Arial"/>
          <w:b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16510</wp:posOffset>
            </wp:positionV>
            <wp:extent cx="1604010" cy="1042035"/>
            <wp:effectExtent l="0" t="0" r="0" b="5715"/>
            <wp:wrapNone/>
            <wp:docPr id="12" name="Picture 385" descr="Description: SinCosTan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Description: SinCosTanVocab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7F">
        <w:rPr>
          <w:rFonts w:ascii="Arial" w:hAnsi="Arial"/>
          <w:b/>
          <w:noProof/>
          <w:sz w:val="22"/>
        </w:rPr>
        <w:t>Vocabulary</w:t>
      </w:r>
    </w:p>
    <w:p w:rsidR="00082D67" w:rsidRPr="00D35BA2" w:rsidRDefault="00082D67" w:rsidP="004514EE">
      <w:pPr>
        <w:rPr>
          <w:rFonts w:ascii="Arial" w:hAnsi="Arial"/>
          <w:sz w:val="22"/>
        </w:rPr>
      </w:pPr>
    </w:p>
    <w:p w:rsidR="00082D67" w:rsidRPr="0055794C" w:rsidRDefault="00E40D3C" w:rsidP="0090462E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Angle of elevation</w:t>
      </w:r>
      <w:r w:rsidR="00082D67">
        <w:rPr>
          <w:rFonts w:ascii="Arial" w:hAnsi="Arial"/>
          <w:sz w:val="22"/>
        </w:rPr>
        <w:t xml:space="preserve"> – </w:t>
      </w:r>
      <w:r w:rsidR="0055794C">
        <w:rPr>
          <w:rFonts w:ascii="Arial" w:hAnsi="Arial"/>
          <w:sz w:val="22"/>
        </w:rPr>
        <w:t xml:space="preserve">the angle between the line of sight </w:t>
      </w:r>
      <w:r w:rsidR="00966595">
        <w:rPr>
          <w:rFonts w:ascii="Arial" w:hAnsi="Arial"/>
          <w:sz w:val="22"/>
        </w:rPr>
        <w:t>to</w:t>
      </w:r>
      <w:r w:rsidR="0055794C">
        <w:rPr>
          <w:rFonts w:ascii="Arial" w:hAnsi="Arial"/>
          <w:sz w:val="22"/>
        </w:rPr>
        <w:t xml:space="preserve"> an object and the horizon.</w:t>
      </w:r>
    </w:p>
    <w:p w:rsidR="00082D67" w:rsidRPr="00082D67" w:rsidRDefault="00082D67" w:rsidP="0090462E">
      <w:pPr>
        <w:ind w:left="720" w:right="3240"/>
        <w:rPr>
          <w:rFonts w:ascii="Arial" w:hAnsi="Arial"/>
          <w:sz w:val="22"/>
        </w:rPr>
      </w:pPr>
    </w:p>
    <w:p w:rsidR="00E40D3C" w:rsidRDefault="00067FDC" w:rsidP="0090462E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515620</wp:posOffset>
            </wp:positionV>
            <wp:extent cx="1992630" cy="1334770"/>
            <wp:effectExtent l="0" t="0" r="7620" b="0"/>
            <wp:wrapNone/>
            <wp:docPr id="36" name="Picture 36" descr="346Voca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46Vocab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D3C">
        <w:rPr>
          <w:rFonts w:ascii="Arial" w:hAnsi="Arial"/>
          <w:sz w:val="22"/>
          <w:u w:val="single"/>
        </w:rPr>
        <w:t>Cosine</w:t>
      </w:r>
      <w:r w:rsidR="00E40D3C">
        <w:rPr>
          <w:rFonts w:ascii="Arial" w:hAnsi="Arial"/>
          <w:sz w:val="22"/>
        </w:rPr>
        <w:t xml:space="preserve"> – </w:t>
      </w:r>
      <w:r w:rsidR="009D6893">
        <w:rPr>
          <w:rFonts w:ascii="Arial" w:hAnsi="Arial"/>
          <w:sz w:val="22"/>
        </w:rPr>
        <w:t xml:space="preserve">in a right triangle, </w:t>
      </w:r>
      <w:r w:rsidR="00E40D3C">
        <w:rPr>
          <w:rFonts w:ascii="Arial" w:hAnsi="Arial"/>
          <w:sz w:val="22"/>
        </w:rPr>
        <w:t xml:space="preserve">the </w:t>
      </w:r>
      <w:r w:rsidR="009D6893">
        <w:rPr>
          <w:rFonts w:ascii="Arial" w:hAnsi="Arial"/>
          <w:sz w:val="22"/>
        </w:rPr>
        <w:t>length</w:t>
      </w:r>
      <w:r w:rsidR="00E40D3C">
        <w:rPr>
          <w:rFonts w:ascii="Arial" w:hAnsi="Arial"/>
          <w:sz w:val="22"/>
        </w:rPr>
        <w:t xml:space="preserve"> of the </w:t>
      </w:r>
      <w:r w:rsidR="00371131">
        <w:rPr>
          <w:rFonts w:ascii="Arial" w:hAnsi="Arial"/>
          <w:sz w:val="22"/>
        </w:rPr>
        <w:t xml:space="preserve">leg </w:t>
      </w:r>
      <w:r w:rsidR="00E40D3C" w:rsidRPr="0055794C">
        <w:rPr>
          <w:rFonts w:ascii="Arial" w:hAnsi="Arial"/>
          <w:sz w:val="22"/>
        </w:rPr>
        <w:t>adjacent</w:t>
      </w:r>
      <w:r w:rsidR="00371131">
        <w:rPr>
          <w:rFonts w:ascii="Arial" w:hAnsi="Arial"/>
          <w:sz w:val="22"/>
        </w:rPr>
        <w:t xml:space="preserve"> to angle</w:t>
      </w:r>
      <w:r w:rsidR="00E40D3C">
        <w:rPr>
          <w:rFonts w:ascii="Arial" w:hAnsi="Arial"/>
          <w:sz w:val="22"/>
        </w:rPr>
        <w:t xml:space="preserve"> </w:t>
      </w:r>
      <w:r w:rsidR="005C5CE1" w:rsidRPr="005C5CE1">
        <w:rPr>
          <w:rFonts w:ascii="Arial" w:hAnsi="Arial" w:cs="Arial"/>
          <w:i/>
          <w:sz w:val="22"/>
        </w:rPr>
        <w:t>θ</w:t>
      </w:r>
      <w:r w:rsidR="005C5CE1">
        <w:rPr>
          <w:rFonts w:ascii="Arial" w:hAnsi="Arial"/>
          <w:sz w:val="22"/>
        </w:rPr>
        <w:t xml:space="preserve"> </w:t>
      </w:r>
      <w:r w:rsidR="009D6893">
        <w:rPr>
          <w:rFonts w:ascii="Arial" w:hAnsi="Arial"/>
          <w:sz w:val="22"/>
        </w:rPr>
        <w:t>divided by</w:t>
      </w:r>
      <w:r w:rsidR="00E40D3C">
        <w:rPr>
          <w:rFonts w:ascii="Arial" w:hAnsi="Arial"/>
          <w:sz w:val="22"/>
        </w:rPr>
        <w:t xml:space="preserve"> the</w:t>
      </w:r>
      <w:r w:rsidR="005C5CE1">
        <w:rPr>
          <w:rFonts w:ascii="Arial" w:hAnsi="Arial"/>
          <w:sz w:val="22"/>
        </w:rPr>
        <w:t xml:space="preserve"> hypotenuse: </w:t>
      </w:r>
      <w:r w:rsidR="0090462E">
        <w:rPr>
          <w:rFonts w:ascii="Arial" w:hAnsi="Arial"/>
          <w:sz w:val="22"/>
        </w:rPr>
        <w:br w:type="textWrapping" w:clear="all"/>
      </w:r>
      <w:r w:rsidR="005C5CE1">
        <w:rPr>
          <w:rFonts w:ascii="Arial" w:hAnsi="Arial"/>
          <w:sz w:val="22"/>
        </w:rPr>
        <w:t>cos</w:t>
      </w:r>
      <w:r w:rsidR="006A4D95">
        <w:rPr>
          <w:rFonts w:ascii="Arial" w:hAnsi="Arial"/>
          <w:sz w:val="22"/>
        </w:rPr>
        <w:t xml:space="preserve"> </w:t>
      </w:r>
      <w:r w:rsidR="005C5CE1" w:rsidRPr="005C5CE1">
        <w:rPr>
          <w:rFonts w:ascii="Arial" w:hAnsi="Arial" w:cs="Arial"/>
          <w:i/>
          <w:sz w:val="22"/>
        </w:rPr>
        <w:t>θ</w:t>
      </w:r>
      <w:r w:rsidR="005C5CE1">
        <w:rPr>
          <w:rFonts w:ascii="Arial" w:hAnsi="Arial" w:cs="Arial"/>
          <w:sz w:val="22"/>
        </w:rPr>
        <w:t xml:space="preserve"> </w:t>
      </w:r>
      <w:proofErr w:type="gramStart"/>
      <w:r w:rsidR="005C5CE1">
        <w:rPr>
          <w:rFonts w:ascii="Arial" w:hAnsi="Arial" w:cs="Arial"/>
          <w:sz w:val="22"/>
        </w:rPr>
        <w:t>=</w:t>
      </w:r>
      <w:r w:rsidR="006A4D95">
        <w:rPr>
          <w:rFonts w:ascii="Arial" w:hAnsi="Arial" w:cs="Arial"/>
          <w:sz w:val="22"/>
        </w:rPr>
        <w:t xml:space="preserve"> </w:t>
      </w:r>
      <w:proofErr w:type="gramEnd"/>
      <w:r w:rsidR="006A4D95" w:rsidRPr="006A4D95">
        <w:rPr>
          <w:rFonts w:ascii="Arial" w:hAnsi="Arial" w:cs="Arial"/>
          <w:position w:val="-26"/>
          <w:sz w:val="22"/>
          <w:szCs w:val="22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30.85pt" o:ole="">
            <v:imagedata r:id="rId12" o:title=""/>
          </v:shape>
          <o:OLEObject Type="Embed" ProgID="Equation.3" ShapeID="_x0000_i1025" DrawAspect="Content" ObjectID="_1626507231" r:id="rId13"/>
        </w:object>
      </w:r>
      <w:r w:rsidR="005C5CE1">
        <w:rPr>
          <w:rFonts w:ascii="Arial" w:hAnsi="Arial" w:cs="Arial"/>
          <w:sz w:val="22"/>
          <w:szCs w:val="22"/>
        </w:rPr>
        <w:t>.</w:t>
      </w:r>
    </w:p>
    <w:p w:rsidR="005C5CE1" w:rsidRDefault="00465EDE" w:rsidP="0090462E">
      <w:pPr>
        <w:numPr>
          <w:ilvl w:val="1"/>
          <w:numId w:val="1"/>
        </w:numPr>
        <w:spacing w:before="120"/>
        <w:ind w:right="3240"/>
        <w:rPr>
          <w:rFonts w:ascii="Arial" w:hAnsi="Arial"/>
          <w:sz w:val="22"/>
        </w:rPr>
      </w:pPr>
      <w:r w:rsidRPr="00371131">
        <w:rPr>
          <w:rFonts w:ascii="Arial" w:hAnsi="Arial"/>
          <w:sz w:val="22"/>
        </w:rPr>
        <w:t>The triangle to the right shows</w:t>
      </w:r>
      <w:r w:rsidR="005C5CE1">
        <w:rPr>
          <w:rFonts w:ascii="Arial" w:hAnsi="Arial"/>
          <w:sz w:val="22"/>
        </w:rPr>
        <w:t xml:space="preserve"> that:</w:t>
      </w:r>
    </w:p>
    <w:p w:rsidR="0055794C" w:rsidRPr="00371131" w:rsidRDefault="0055794C" w:rsidP="0090462E">
      <w:pPr>
        <w:spacing w:before="120"/>
        <w:ind w:left="1440" w:right="3240"/>
        <w:jc w:val="center"/>
        <w:rPr>
          <w:rFonts w:ascii="Arial" w:hAnsi="Arial"/>
          <w:sz w:val="22"/>
        </w:rPr>
      </w:pPr>
      <w:proofErr w:type="spellStart"/>
      <w:proofErr w:type="gramStart"/>
      <w:r w:rsidRPr="00371131">
        <w:rPr>
          <w:rFonts w:ascii="Arial" w:hAnsi="Arial"/>
          <w:sz w:val="22"/>
        </w:rPr>
        <w:t>cos</w:t>
      </w:r>
      <w:proofErr w:type="spellEnd"/>
      <w:proofErr w:type="gramEnd"/>
      <w:r w:rsidRPr="00371131">
        <w:rPr>
          <w:rFonts w:ascii="Arial" w:hAnsi="Arial"/>
          <w:sz w:val="22"/>
        </w:rPr>
        <w:t xml:space="preserve"> 3</w:t>
      </w:r>
      <w:r w:rsidR="00465EDE" w:rsidRPr="00371131">
        <w:rPr>
          <w:rFonts w:ascii="Arial" w:hAnsi="Arial"/>
          <w:sz w:val="22"/>
        </w:rPr>
        <w:t>6</w:t>
      </w:r>
      <w:r w:rsidR="00465EDE" w:rsidRPr="00371131">
        <w:rPr>
          <w:rFonts w:ascii="Arial" w:hAnsi="Arial" w:cs="Arial"/>
          <w:sz w:val="22"/>
        </w:rPr>
        <w:t>°</w:t>
      </w:r>
      <w:r w:rsidRPr="00371131">
        <w:rPr>
          <w:rFonts w:ascii="Arial" w:hAnsi="Arial"/>
          <w:sz w:val="22"/>
        </w:rPr>
        <w:t xml:space="preserve"> =</w:t>
      </w:r>
      <w:r w:rsidR="006A4D95">
        <w:rPr>
          <w:rFonts w:ascii="Arial" w:hAnsi="Arial"/>
          <w:sz w:val="22"/>
        </w:rPr>
        <w:t xml:space="preserve"> </w:t>
      </w:r>
      <w:r w:rsidR="006A4D95" w:rsidRPr="006240A5">
        <w:rPr>
          <w:rFonts w:ascii="Arial" w:hAnsi="Arial" w:cs="Arial"/>
          <w:position w:val="-22"/>
          <w:sz w:val="22"/>
          <w:szCs w:val="22"/>
        </w:rPr>
        <w:object w:dxaOrig="660" w:dyaOrig="580">
          <v:shape id="_x0000_i1026" type="#_x0000_t75" style="width:32.75pt;height:29pt" o:ole="">
            <v:imagedata r:id="rId14" o:title=""/>
          </v:shape>
          <o:OLEObject Type="Embed" ProgID="Equation.3" ShapeID="_x0000_i1026" DrawAspect="Content" ObjectID="_1626507232" r:id="rId15"/>
        </w:object>
      </w:r>
      <w:r w:rsidR="00363C9F" w:rsidRPr="00371131">
        <w:rPr>
          <w:rFonts w:ascii="Arial" w:hAnsi="Arial"/>
          <w:sz w:val="22"/>
        </w:rPr>
        <w:t>, or</w:t>
      </w:r>
      <w:r w:rsidR="00465EDE" w:rsidRPr="00371131">
        <w:rPr>
          <w:rFonts w:ascii="Arial" w:hAnsi="Arial"/>
          <w:sz w:val="22"/>
        </w:rPr>
        <w:t xml:space="preserve"> </w:t>
      </w:r>
      <w:r w:rsidR="00371131">
        <w:rPr>
          <w:rFonts w:ascii="Arial" w:hAnsi="Arial" w:cs="Arial"/>
          <w:sz w:val="22"/>
        </w:rPr>
        <w:t>≈</w:t>
      </w:r>
      <w:r w:rsidR="00371131">
        <w:rPr>
          <w:rFonts w:ascii="Arial" w:hAnsi="Arial"/>
          <w:sz w:val="22"/>
        </w:rPr>
        <w:t xml:space="preserve"> </w:t>
      </w:r>
      <w:r w:rsidR="00465EDE" w:rsidRPr="00371131">
        <w:rPr>
          <w:rFonts w:ascii="Arial" w:hAnsi="Arial"/>
          <w:sz w:val="22"/>
        </w:rPr>
        <w:t>0.809</w:t>
      </w:r>
      <w:r w:rsidR="00363C9F" w:rsidRPr="00371131">
        <w:rPr>
          <w:rFonts w:ascii="Arial" w:hAnsi="Arial"/>
          <w:sz w:val="22"/>
        </w:rPr>
        <w:t>.</w:t>
      </w:r>
    </w:p>
    <w:p w:rsidR="00E40D3C" w:rsidRPr="00E40D3C" w:rsidRDefault="00E40D3C" w:rsidP="0090462E">
      <w:pPr>
        <w:ind w:left="720" w:right="3240"/>
        <w:rPr>
          <w:rFonts w:ascii="Arial" w:hAnsi="Arial"/>
          <w:sz w:val="22"/>
        </w:rPr>
      </w:pPr>
    </w:p>
    <w:p w:rsidR="00E40D3C" w:rsidRDefault="00E40D3C" w:rsidP="0090462E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Hypotenuse</w:t>
      </w:r>
      <w:r>
        <w:rPr>
          <w:rFonts w:ascii="Arial" w:hAnsi="Arial"/>
          <w:sz w:val="22"/>
        </w:rPr>
        <w:t xml:space="preserve"> – the side of a right triangle opposite the right angle.</w:t>
      </w:r>
    </w:p>
    <w:p w:rsidR="00E40D3C" w:rsidRDefault="00E40D3C" w:rsidP="0090462E">
      <w:pPr>
        <w:numPr>
          <w:ilvl w:val="0"/>
          <w:numId w:val="1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hypotenuse is the longest side of a right triangle.</w:t>
      </w:r>
    </w:p>
    <w:p w:rsidR="00DC403F" w:rsidRDefault="00DC403F" w:rsidP="0090462E">
      <w:pPr>
        <w:ind w:left="720"/>
        <w:rPr>
          <w:rFonts w:ascii="Arial" w:hAnsi="Arial"/>
          <w:sz w:val="22"/>
        </w:rPr>
      </w:pPr>
    </w:p>
    <w:p w:rsidR="00E40D3C" w:rsidRDefault="00E40D3C" w:rsidP="0090462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Legs (of a right triangle)</w:t>
      </w:r>
      <w:r>
        <w:rPr>
          <w:rFonts w:ascii="Arial" w:hAnsi="Arial"/>
          <w:sz w:val="22"/>
        </w:rPr>
        <w:t xml:space="preserve"> – the two sides of a right triangle that form the right angle.</w:t>
      </w:r>
    </w:p>
    <w:p w:rsidR="00E40D3C" w:rsidRPr="00FF7060" w:rsidRDefault="00E40D3C" w:rsidP="0090462E">
      <w:pPr>
        <w:ind w:left="720" w:right="3240"/>
        <w:rPr>
          <w:rFonts w:ascii="Arial" w:hAnsi="Arial"/>
          <w:sz w:val="22"/>
        </w:rPr>
      </w:pPr>
    </w:p>
    <w:p w:rsidR="00E40D3C" w:rsidRPr="00062008" w:rsidRDefault="00E40D3C" w:rsidP="0090462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Right triangle</w:t>
      </w:r>
      <w:r>
        <w:rPr>
          <w:rFonts w:ascii="Arial" w:hAnsi="Arial"/>
          <w:sz w:val="22"/>
        </w:rPr>
        <w:t xml:space="preserve"> – a triangle that contains one right angle.</w:t>
      </w:r>
    </w:p>
    <w:p w:rsidR="0055794C" w:rsidRPr="0055794C" w:rsidRDefault="00067FDC" w:rsidP="0090462E">
      <w:pPr>
        <w:ind w:left="720"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130810</wp:posOffset>
            </wp:positionV>
            <wp:extent cx="1990725" cy="1333500"/>
            <wp:effectExtent l="0" t="0" r="9525" b="0"/>
            <wp:wrapNone/>
            <wp:docPr id="38" name="Picture 38" descr="346Voca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346Vocab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131" w:rsidRDefault="00BC7AD4" w:rsidP="00224000">
      <w:pPr>
        <w:numPr>
          <w:ilvl w:val="0"/>
          <w:numId w:val="1"/>
        </w:numPr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</w:t>
      </w:r>
      <w:r w:rsidR="00371131">
        <w:rPr>
          <w:rFonts w:ascii="Arial" w:hAnsi="Arial"/>
          <w:sz w:val="22"/>
          <w:u w:val="single"/>
        </w:rPr>
        <w:t>ine</w:t>
      </w:r>
      <w:r w:rsidR="00371131">
        <w:rPr>
          <w:rFonts w:ascii="Arial" w:hAnsi="Arial"/>
          <w:sz w:val="22"/>
        </w:rPr>
        <w:t xml:space="preserve"> – </w:t>
      </w:r>
      <w:r w:rsidR="00224000">
        <w:rPr>
          <w:rFonts w:ascii="Arial" w:hAnsi="Arial"/>
          <w:sz w:val="22"/>
        </w:rPr>
        <w:t xml:space="preserve">in a right triangle, the length of the leg opposite to angle </w:t>
      </w:r>
      <w:r w:rsidR="00224000">
        <w:rPr>
          <w:rFonts w:ascii="Arial" w:hAnsi="Arial" w:cs="Arial"/>
          <w:i/>
          <w:sz w:val="22"/>
        </w:rPr>
        <w:t>θ</w:t>
      </w:r>
      <w:r w:rsidR="00224000">
        <w:rPr>
          <w:rFonts w:ascii="Arial" w:hAnsi="Arial"/>
          <w:i/>
          <w:sz w:val="22"/>
        </w:rPr>
        <w:t xml:space="preserve"> </w:t>
      </w:r>
      <w:r w:rsidR="00224000">
        <w:rPr>
          <w:rFonts w:ascii="Arial" w:hAnsi="Arial"/>
          <w:sz w:val="22"/>
        </w:rPr>
        <w:t>divided by the hypotenuse:</w:t>
      </w:r>
      <w:r w:rsidR="005C5CE1">
        <w:rPr>
          <w:rFonts w:ascii="Arial" w:hAnsi="Arial"/>
          <w:sz w:val="22"/>
        </w:rPr>
        <w:t xml:space="preserve"> sin</w:t>
      </w:r>
      <w:r w:rsidR="00224000">
        <w:rPr>
          <w:rFonts w:ascii="Arial" w:hAnsi="Arial"/>
          <w:sz w:val="22"/>
        </w:rPr>
        <w:t xml:space="preserve"> </w:t>
      </w:r>
      <w:r w:rsidR="005C5CE1" w:rsidRPr="005C5CE1">
        <w:rPr>
          <w:rFonts w:ascii="Arial" w:hAnsi="Arial" w:cs="Arial"/>
          <w:i/>
          <w:sz w:val="22"/>
        </w:rPr>
        <w:t>θ</w:t>
      </w:r>
      <w:r w:rsidR="005C5CE1">
        <w:rPr>
          <w:rFonts w:ascii="Arial" w:hAnsi="Arial" w:cs="Arial"/>
          <w:sz w:val="22"/>
        </w:rPr>
        <w:t xml:space="preserve"> </w:t>
      </w:r>
      <w:proofErr w:type="gramStart"/>
      <w:r w:rsidR="005C5CE1">
        <w:rPr>
          <w:rFonts w:ascii="Arial" w:hAnsi="Arial" w:cs="Arial"/>
          <w:sz w:val="22"/>
        </w:rPr>
        <w:t xml:space="preserve">= </w:t>
      </w:r>
      <w:proofErr w:type="gramEnd"/>
      <w:r w:rsidR="006A4D95" w:rsidRPr="006A4D95">
        <w:rPr>
          <w:rFonts w:ascii="Arial" w:hAnsi="Arial" w:cs="Arial"/>
          <w:position w:val="-26"/>
          <w:sz w:val="22"/>
          <w:szCs w:val="22"/>
        </w:rPr>
        <w:object w:dxaOrig="1240" w:dyaOrig="620">
          <v:shape id="_x0000_i1027" type="#_x0000_t75" style="width:61.7pt;height:30.85pt" o:ole="">
            <v:imagedata r:id="rId17" o:title=""/>
          </v:shape>
          <o:OLEObject Type="Embed" ProgID="Equation.3" ShapeID="_x0000_i1027" DrawAspect="Content" ObjectID="_1626507233" r:id="rId18"/>
        </w:object>
      </w:r>
      <w:r w:rsidR="005C5CE1">
        <w:rPr>
          <w:rFonts w:ascii="Arial" w:hAnsi="Arial" w:cs="Arial"/>
          <w:sz w:val="22"/>
          <w:szCs w:val="22"/>
        </w:rPr>
        <w:t>.</w:t>
      </w:r>
    </w:p>
    <w:p w:rsidR="005C5CE1" w:rsidRDefault="00371131" w:rsidP="0090462E">
      <w:pPr>
        <w:numPr>
          <w:ilvl w:val="1"/>
          <w:numId w:val="1"/>
        </w:numPr>
        <w:spacing w:before="120"/>
        <w:ind w:right="3240"/>
        <w:rPr>
          <w:rFonts w:ascii="Arial" w:hAnsi="Arial"/>
          <w:sz w:val="22"/>
        </w:rPr>
      </w:pPr>
      <w:r w:rsidRPr="00371131">
        <w:rPr>
          <w:rFonts w:ascii="Arial" w:hAnsi="Arial"/>
          <w:sz w:val="22"/>
        </w:rPr>
        <w:t>The triangle to the right shows</w:t>
      </w:r>
      <w:r>
        <w:rPr>
          <w:rFonts w:ascii="Arial" w:hAnsi="Arial"/>
          <w:sz w:val="22"/>
        </w:rPr>
        <w:t xml:space="preserve"> that</w:t>
      </w:r>
      <w:r w:rsidR="005C5CE1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:rsidR="00371131" w:rsidRPr="00371131" w:rsidRDefault="00371131" w:rsidP="0090462E">
      <w:pPr>
        <w:spacing w:before="120"/>
        <w:ind w:left="1440" w:right="3240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sin</w:t>
      </w:r>
      <w:proofErr w:type="gramEnd"/>
      <w:r w:rsidRPr="00371131">
        <w:rPr>
          <w:rFonts w:ascii="Arial" w:hAnsi="Arial"/>
          <w:sz w:val="22"/>
        </w:rPr>
        <w:t xml:space="preserve"> 36</w:t>
      </w:r>
      <w:r w:rsidRPr="00371131">
        <w:rPr>
          <w:rFonts w:ascii="Arial" w:hAnsi="Arial" w:cs="Arial"/>
          <w:sz w:val="22"/>
        </w:rPr>
        <w:t>°</w:t>
      </w:r>
      <w:r w:rsidRPr="00371131">
        <w:rPr>
          <w:rFonts w:ascii="Arial" w:hAnsi="Arial"/>
          <w:sz w:val="22"/>
        </w:rPr>
        <w:t xml:space="preserve"> = </w:t>
      </w:r>
      <w:r w:rsidR="006A4D95" w:rsidRPr="006240A5">
        <w:rPr>
          <w:rFonts w:ascii="Arial" w:hAnsi="Arial" w:cs="Arial"/>
          <w:position w:val="-22"/>
          <w:sz w:val="22"/>
          <w:szCs w:val="22"/>
        </w:rPr>
        <w:object w:dxaOrig="660" w:dyaOrig="580">
          <v:shape id="_x0000_i1028" type="#_x0000_t75" style="width:32.75pt;height:29pt" o:ole="">
            <v:imagedata r:id="rId19" o:title=""/>
          </v:shape>
          <o:OLEObject Type="Embed" ProgID="Equation.3" ShapeID="_x0000_i1028" DrawAspect="Content" ObjectID="_1626507234" r:id="rId20"/>
        </w:object>
      </w:r>
      <w:r w:rsidRPr="00371131">
        <w:rPr>
          <w:rFonts w:ascii="Arial" w:hAnsi="Arial"/>
          <w:sz w:val="22"/>
        </w:rPr>
        <w:t xml:space="preserve">, or </w:t>
      </w:r>
      <w:r>
        <w:rPr>
          <w:rFonts w:ascii="Arial" w:hAnsi="Arial" w:cs="Arial"/>
          <w:sz w:val="22"/>
        </w:rPr>
        <w:t>≈</w:t>
      </w:r>
      <w:r>
        <w:rPr>
          <w:rFonts w:ascii="Arial" w:hAnsi="Arial"/>
          <w:sz w:val="22"/>
        </w:rPr>
        <w:t xml:space="preserve"> </w:t>
      </w:r>
      <w:r w:rsidRPr="00371131">
        <w:rPr>
          <w:rFonts w:ascii="Arial" w:hAnsi="Arial"/>
          <w:sz w:val="22"/>
        </w:rPr>
        <w:t>0.</w:t>
      </w:r>
      <w:r>
        <w:rPr>
          <w:rFonts w:ascii="Arial" w:hAnsi="Arial"/>
          <w:sz w:val="22"/>
        </w:rPr>
        <w:t>588</w:t>
      </w:r>
      <w:r w:rsidRPr="00371131">
        <w:rPr>
          <w:rFonts w:ascii="Arial" w:hAnsi="Arial"/>
          <w:sz w:val="22"/>
        </w:rPr>
        <w:t>.</w:t>
      </w:r>
    </w:p>
    <w:p w:rsidR="0055794C" w:rsidRDefault="00067FDC" w:rsidP="0090462E">
      <w:pPr>
        <w:ind w:left="720"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154305</wp:posOffset>
            </wp:positionV>
            <wp:extent cx="1990725" cy="1333500"/>
            <wp:effectExtent l="0" t="0" r="9525" b="0"/>
            <wp:wrapNone/>
            <wp:docPr id="40" name="Picture 40" descr="346Voca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346Vocab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131" w:rsidRDefault="00BC7AD4" w:rsidP="00D83871">
      <w:pPr>
        <w:numPr>
          <w:ilvl w:val="0"/>
          <w:numId w:val="1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t>Tangent</w:t>
      </w:r>
      <w:r w:rsidR="00371131">
        <w:rPr>
          <w:rFonts w:ascii="Arial" w:hAnsi="Arial"/>
          <w:sz w:val="22"/>
        </w:rPr>
        <w:t xml:space="preserve"> – </w:t>
      </w:r>
      <w:r w:rsidR="00224000">
        <w:rPr>
          <w:rFonts w:ascii="Arial" w:hAnsi="Arial"/>
          <w:sz w:val="22"/>
        </w:rPr>
        <w:t xml:space="preserve">in a right triangle, the length of the leg opposite to angle </w:t>
      </w:r>
      <w:r w:rsidR="00224000">
        <w:rPr>
          <w:rFonts w:ascii="Arial" w:hAnsi="Arial" w:cs="Arial"/>
          <w:i/>
          <w:sz w:val="22"/>
        </w:rPr>
        <w:t>θ</w:t>
      </w:r>
      <w:r w:rsidR="00224000">
        <w:rPr>
          <w:rFonts w:ascii="Arial" w:hAnsi="Arial"/>
          <w:i/>
          <w:sz w:val="22"/>
        </w:rPr>
        <w:t xml:space="preserve"> </w:t>
      </w:r>
      <w:r w:rsidR="00224000">
        <w:rPr>
          <w:rFonts w:ascii="Arial" w:hAnsi="Arial"/>
          <w:sz w:val="22"/>
        </w:rPr>
        <w:t xml:space="preserve">divided by the length of the leg adjacent to angle </w:t>
      </w:r>
      <w:r w:rsidR="00224000">
        <w:rPr>
          <w:rFonts w:ascii="Arial" w:hAnsi="Arial" w:cs="Arial"/>
          <w:i/>
          <w:sz w:val="22"/>
        </w:rPr>
        <w:t>θ</w:t>
      </w:r>
      <w:r w:rsidR="005C5CE1">
        <w:rPr>
          <w:rFonts w:ascii="Arial" w:hAnsi="Arial"/>
          <w:sz w:val="22"/>
        </w:rPr>
        <w:t>: tan</w:t>
      </w:r>
      <w:r w:rsidR="006A4D95">
        <w:rPr>
          <w:rFonts w:ascii="Arial" w:hAnsi="Arial"/>
          <w:sz w:val="22"/>
        </w:rPr>
        <w:t xml:space="preserve"> </w:t>
      </w:r>
      <w:r w:rsidR="005C5CE1" w:rsidRPr="005C5CE1">
        <w:rPr>
          <w:rFonts w:ascii="Arial" w:hAnsi="Arial" w:cs="Arial"/>
          <w:i/>
          <w:sz w:val="22"/>
        </w:rPr>
        <w:t>θ</w:t>
      </w:r>
      <w:r w:rsidR="005C5CE1">
        <w:rPr>
          <w:rFonts w:ascii="Arial" w:hAnsi="Arial"/>
          <w:sz w:val="22"/>
        </w:rPr>
        <w:t xml:space="preserve"> = </w:t>
      </w:r>
      <w:r w:rsidR="006A4D95" w:rsidRPr="006A4D95">
        <w:rPr>
          <w:rFonts w:ascii="Arial" w:hAnsi="Arial" w:cs="Arial"/>
          <w:position w:val="-26"/>
          <w:sz w:val="22"/>
          <w:szCs w:val="22"/>
        </w:rPr>
        <w:object w:dxaOrig="960" w:dyaOrig="620">
          <v:shape id="_x0000_i1029" type="#_x0000_t75" style="width:47.7pt;height:30.85pt" o:ole="">
            <v:imagedata r:id="rId22" o:title=""/>
          </v:shape>
          <o:OLEObject Type="Embed" ProgID="Equation.3" ShapeID="_x0000_i1029" DrawAspect="Content" ObjectID="_1626507235" r:id="rId23"/>
        </w:object>
      </w:r>
      <w:r w:rsidR="00224000">
        <w:rPr>
          <w:rFonts w:ascii="Arial" w:hAnsi="Arial" w:cs="Arial"/>
          <w:sz w:val="22"/>
          <w:szCs w:val="22"/>
        </w:rPr>
        <w:t>.</w:t>
      </w:r>
    </w:p>
    <w:p w:rsidR="005C5CE1" w:rsidRDefault="00371131" w:rsidP="00D83871">
      <w:pPr>
        <w:numPr>
          <w:ilvl w:val="1"/>
          <w:numId w:val="1"/>
        </w:numPr>
        <w:spacing w:before="120"/>
        <w:ind w:right="3240"/>
        <w:rPr>
          <w:rFonts w:ascii="Arial" w:hAnsi="Arial"/>
          <w:sz w:val="22"/>
        </w:rPr>
      </w:pPr>
      <w:r w:rsidRPr="00371131">
        <w:rPr>
          <w:rFonts w:ascii="Arial" w:hAnsi="Arial"/>
          <w:sz w:val="22"/>
        </w:rPr>
        <w:t>The triangle to the right shows</w:t>
      </w:r>
      <w:r>
        <w:rPr>
          <w:rFonts w:ascii="Arial" w:hAnsi="Arial"/>
          <w:sz w:val="22"/>
        </w:rPr>
        <w:t xml:space="preserve"> that</w:t>
      </w:r>
      <w:r w:rsidR="005C5CE1">
        <w:rPr>
          <w:rFonts w:ascii="Arial" w:hAnsi="Arial"/>
          <w:sz w:val="22"/>
        </w:rPr>
        <w:t>:</w:t>
      </w:r>
    </w:p>
    <w:p w:rsidR="00371131" w:rsidRPr="00371131" w:rsidRDefault="00371131" w:rsidP="0090462E">
      <w:pPr>
        <w:spacing w:before="120"/>
        <w:ind w:left="1440" w:right="3240"/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tan</w:t>
      </w:r>
      <w:proofErr w:type="gramEnd"/>
      <w:r w:rsidRPr="00371131">
        <w:rPr>
          <w:rFonts w:ascii="Arial" w:hAnsi="Arial"/>
          <w:sz w:val="22"/>
        </w:rPr>
        <w:t xml:space="preserve"> 36</w:t>
      </w:r>
      <w:r w:rsidRPr="00371131">
        <w:rPr>
          <w:rFonts w:ascii="Arial" w:hAnsi="Arial" w:cs="Arial"/>
          <w:sz w:val="22"/>
        </w:rPr>
        <w:t>°</w:t>
      </w:r>
      <w:r w:rsidRPr="00371131">
        <w:rPr>
          <w:rFonts w:ascii="Arial" w:hAnsi="Arial"/>
          <w:sz w:val="22"/>
        </w:rPr>
        <w:t xml:space="preserve"> = </w:t>
      </w:r>
      <w:r w:rsidR="006A4D95" w:rsidRPr="006240A5">
        <w:rPr>
          <w:rFonts w:ascii="Arial" w:hAnsi="Arial" w:cs="Arial"/>
          <w:position w:val="-22"/>
          <w:sz w:val="22"/>
          <w:szCs w:val="22"/>
        </w:rPr>
        <w:object w:dxaOrig="660" w:dyaOrig="580">
          <v:shape id="_x0000_i1030" type="#_x0000_t75" style="width:32.75pt;height:29pt" o:ole="">
            <v:imagedata r:id="rId24" o:title=""/>
          </v:shape>
          <o:OLEObject Type="Embed" ProgID="Equation.3" ShapeID="_x0000_i1030" DrawAspect="Content" ObjectID="_1626507236" r:id="rId25"/>
        </w:object>
      </w:r>
      <w:r w:rsidRPr="00371131">
        <w:rPr>
          <w:rFonts w:ascii="Arial" w:hAnsi="Arial"/>
          <w:sz w:val="22"/>
        </w:rPr>
        <w:t>, o</w:t>
      </w:r>
      <w:r>
        <w:rPr>
          <w:rFonts w:ascii="Arial" w:hAnsi="Arial"/>
          <w:sz w:val="22"/>
        </w:rPr>
        <w:t xml:space="preserve">r </w:t>
      </w:r>
      <w:r>
        <w:rPr>
          <w:rFonts w:ascii="Arial" w:hAnsi="Arial" w:cs="Arial"/>
          <w:sz w:val="22"/>
        </w:rPr>
        <w:t>≈</w:t>
      </w:r>
      <w:r>
        <w:rPr>
          <w:rFonts w:ascii="Arial" w:hAnsi="Arial"/>
          <w:sz w:val="22"/>
        </w:rPr>
        <w:t xml:space="preserve"> 0.726</w:t>
      </w:r>
      <w:r w:rsidRPr="00371131">
        <w:rPr>
          <w:rFonts w:ascii="Arial" w:hAnsi="Arial"/>
          <w:sz w:val="22"/>
        </w:rPr>
        <w:t>.</w:t>
      </w:r>
    </w:p>
    <w:p w:rsidR="0055794C" w:rsidRDefault="0055794C" w:rsidP="0055794C">
      <w:pPr>
        <w:ind w:left="720" w:right="2880"/>
        <w:rPr>
          <w:rFonts w:ascii="Arial" w:hAnsi="Arial"/>
          <w:sz w:val="22"/>
        </w:rPr>
      </w:pPr>
    </w:p>
    <w:p w:rsidR="0055794C" w:rsidRDefault="0055794C" w:rsidP="005C5CE1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Trigonometric ratio</w:t>
      </w:r>
      <w:r>
        <w:rPr>
          <w:rFonts w:ascii="Arial" w:hAnsi="Arial"/>
          <w:sz w:val="22"/>
        </w:rPr>
        <w:t xml:space="preserve"> – a </w:t>
      </w:r>
      <w:r w:rsidR="005C5CE1">
        <w:rPr>
          <w:rFonts w:ascii="Arial" w:hAnsi="Arial"/>
          <w:sz w:val="22"/>
        </w:rPr>
        <w:t>ratio that relates the side</w:t>
      </w:r>
      <w:r w:rsidR="003E733F">
        <w:rPr>
          <w:rFonts w:ascii="Arial" w:hAnsi="Arial"/>
          <w:sz w:val="22"/>
        </w:rPr>
        <w:t xml:space="preserve"> length</w:t>
      </w:r>
      <w:r w:rsidR="005C5CE1">
        <w:rPr>
          <w:rFonts w:ascii="Arial" w:hAnsi="Arial"/>
          <w:sz w:val="22"/>
        </w:rPr>
        <w:t xml:space="preserve">s of a right triangle to its angles. </w:t>
      </w:r>
    </w:p>
    <w:p w:rsidR="0090462E" w:rsidRPr="0090462E" w:rsidRDefault="005C5CE1" w:rsidP="00425C67">
      <w:pPr>
        <w:numPr>
          <w:ilvl w:val="0"/>
          <w:numId w:val="14"/>
        </w:numPr>
        <w:spacing w:before="120"/>
        <w:rPr>
          <w:rFonts w:ascii="Arial" w:hAnsi="Arial"/>
          <w:sz w:val="22"/>
        </w:rPr>
      </w:pPr>
      <w:r w:rsidRPr="0090462E">
        <w:rPr>
          <w:rFonts w:ascii="Arial" w:hAnsi="Arial"/>
          <w:sz w:val="22"/>
        </w:rPr>
        <w:t xml:space="preserve">The </w:t>
      </w:r>
      <w:r w:rsidR="00EF2582" w:rsidRPr="0090462E">
        <w:rPr>
          <w:rFonts w:ascii="Arial" w:hAnsi="Arial"/>
          <w:sz w:val="22"/>
        </w:rPr>
        <w:t xml:space="preserve">most commonly used trigonometric ratios are sine, cosine, and tangent. Others include </w:t>
      </w:r>
      <w:r w:rsidR="00EF2582" w:rsidRPr="0090462E">
        <w:rPr>
          <w:rFonts w:ascii="Arial" w:hAnsi="Arial"/>
          <w:i/>
          <w:sz w:val="22"/>
        </w:rPr>
        <w:t>secant</w:t>
      </w:r>
      <w:r w:rsidR="00EF2582" w:rsidRPr="0090462E">
        <w:rPr>
          <w:rFonts w:ascii="Arial" w:hAnsi="Arial"/>
          <w:sz w:val="22"/>
        </w:rPr>
        <w:t xml:space="preserve">, </w:t>
      </w:r>
      <w:r w:rsidR="00EF2582" w:rsidRPr="0090462E">
        <w:rPr>
          <w:rFonts w:ascii="Arial" w:hAnsi="Arial"/>
          <w:i/>
          <w:sz w:val="22"/>
        </w:rPr>
        <w:t>cosecant</w:t>
      </w:r>
      <w:r w:rsidR="00EF2582" w:rsidRPr="0090462E">
        <w:rPr>
          <w:rFonts w:ascii="Arial" w:hAnsi="Arial"/>
          <w:sz w:val="22"/>
        </w:rPr>
        <w:t xml:space="preserve">, and </w:t>
      </w:r>
      <w:r w:rsidR="00EF2582" w:rsidRPr="0090462E">
        <w:rPr>
          <w:rFonts w:ascii="Arial" w:hAnsi="Arial"/>
          <w:i/>
          <w:sz w:val="22"/>
        </w:rPr>
        <w:t>cotangent</w:t>
      </w:r>
      <w:r w:rsidR="00EF2582" w:rsidRPr="0090462E">
        <w:rPr>
          <w:rFonts w:ascii="Arial" w:hAnsi="Arial"/>
          <w:sz w:val="22"/>
        </w:rPr>
        <w:t>.</w:t>
      </w:r>
    </w:p>
    <w:sectPr w:rsidR="0090462E" w:rsidRPr="0090462E" w:rsidSect="00126F7F">
      <w:footerReference w:type="default" r:id="rId26"/>
      <w:headerReference w:type="first" r:id="rId27"/>
      <w:footerReference w:type="first" r:id="rId2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CA" w:rsidRDefault="008B4FCA">
      <w:r>
        <w:separator/>
      </w:r>
    </w:p>
  </w:endnote>
  <w:endnote w:type="continuationSeparator" w:id="0">
    <w:p w:rsidR="008B4FCA" w:rsidRDefault="008B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4" w:rsidRDefault="00067FD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4" w:rsidRPr="00564AFD" w:rsidRDefault="00564AFD" w:rsidP="00564AFD">
    <w:pPr>
      <w:pStyle w:val="Footer"/>
    </w:pPr>
    <w:r w:rsidRPr="00564AF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F3C1708" wp14:editId="3F4C9B85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AFD" w:rsidRPr="003E22E6" w:rsidRDefault="00564AFD" w:rsidP="00564AF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Qk8adOEAAAANAQAADwAAAGRycy9k&#10;b3ducmV2LnhtbEyPwWrDMBBE74X+g9hCb4mktGmNazmE0PYUCk0KIbeNtbFNLMlYiu38feVTe5th&#10;H7Mz2Wo0Deup87WzCuRcACNbOF3bUsHP/mOWAPMBrcbGWVJwIw+r/P4uw1S7wX5TvwsliyHWp6ig&#10;CqFNOfdFRQb93LVk4+3sOoMh2q7kusMhhpuGL4R44QZrGz9U2NKmouKyuxoFnwMO6yf53m8v583t&#10;uF9+HbaSlHp8GNdvwAKN4Q+GqX6sDnnsdHJXqz1rFMzkUjxHdlILCWxCRJLEfadJyVfgecb/r8h/&#10;A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EJPGnT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564AFD" w:rsidRPr="003E22E6" w:rsidRDefault="00564AFD" w:rsidP="00564AF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CA" w:rsidRDefault="008B4FCA">
      <w:r>
        <w:separator/>
      </w:r>
    </w:p>
  </w:footnote>
  <w:footnote w:type="continuationSeparator" w:id="0">
    <w:p w:rsidR="008B4FCA" w:rsidRDefault="008B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D4" w:rsidRDefault="00564AFD">
    <w:pPr>
      <w:pStyle w:val="Header"/>
    </w:pPr>
    <w:r w:rsidRPr="00564AFD">
      <w:rPr>
        <w:noProof/>
      </w:rPr>
      <w:drawing>
        <wp:anchor distT="0" distB="0" distL="114300" distR="114300" simplePos="0" relativeHeight="251661824" behindDoc="1" locked="0" layoutInCell="1" allowOverlap="1" wp14:anchorId="4D933042" wp14:editId="22AF3E9A">
          <wp:simplePos x="0" y="0"/>
          <wp:positionH relativeFrom="margin">
            <wp:posOffset>-1027430</wp:posOffset>
          </wp:positionH>
          <wp:positionV relativeFrom="page">
            <wp:posOffset>-37465</wp:posOffset>
          </wp:positionV>
          <wp:extent cx="8064500" cy="731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82D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3F3"/>
    <w:rsid w:val="00056047"/>
    <w:rsid w:val="00067FDC"/>
    <w:rsid w:val="00075B38"/>
    <w:rsid w:val="00082D67"/>
    <w:rsid w:val="000834AE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C4889"/>
    <w:rsid w:val="000C78DD"/>
    <w:rsid w:val="000D00C9"/>
    <w:rsid w:val="000D126B"/>
    <w:rsid w:val="000D1761"/>
    <w:rsid w:val="000D6D32"/>
    <w:rsid w:val="000E119C"/>
    <w:rsid w:val="000E31D4"/>
    <w:rsid w:val="000E5C51"/>
    <w:rsid w:val="000F0F55"/>
    <w:rsid w:val="000F2B42"/>
    <w:rsid w:val="001008A2"/>
    <w:rsid w:val="00105385"/>
    <w:rsid w:val="0011555B"/>
    <w:rsid w:val="001214DF"/>
    <w:rsid w:val="00123E07"/>
    <w:rsid w:val="00126F7F"/>
    <w:rsid w:val="00153C95"/>
    <w:rsid w:val="001631ED"/>
    <w:rsid w:val="00164264"/>
    <w:rsid w:val="00171A79"/>
    <w:rsid w:val="00172785"/>
    <w:rsid w:val="00177B67"/>
    <w:rsid w:val="0018135C"/>
    <w:rsid w:val="00181C21"/>
    <w:rsid w:val="00185575"/>
    <w:rsid w:val="00187191"/>
    <w:rsid w:val="00192297"/>
    <w:rsid w:val="00195B7E"/>
    <w:rsid w:val="00196ABF"/>
    <w:rsid w:val="001A3354"/>
    <w:rsid w:val="001B284A"/>
    <w:rsid w:val="001B44CD"/>
    <w:rsid w:val="001B513D"/>
    <w:rsid w:val="001C402D"/>
    <w:rsid w:val="001D1266"/>
    <w:rsid w:val="001D2671"/>
    <w:rsid w:val="001E0ADA"/>
    <w:rsid w:val="001E1009"/>
    <w:rsid w:val="001F05FF"/>
    <w:rsid w:val="001F28BA"/>
    <w:rsid w:val="001F3E11"/>
    <w:rsid w:val="001F6F75"/>
    <w:rsid w:val="002103CE"/>
    <w:rsid w:val="00213391"/>
    <w:rsid w:val="00215061"/>
    <w:rsid w:val="0022096C"/>
    <w:rsid w:val="0022227B"/>
    <w:rsid w:val="00224000"/>
    <w:rsid w:val="00232078"/>
    <w:rsid w:val="00235D47"/>
    <w:rsid w:val="00236E29"/>
    <w:rsid w:val="00260F96"/>
    <w:rsid w:val="0028598C"/>
    <w:rsid w:val="002936D4"/>
    <w:rsid w:val="00295412"/>
    <w:rsid w:val="00297605"/>
    <w:rsid w:val="002A5E35"/>
    <w:rsid w:val="002A6047"/>
    <w:rsid w:val="002B1F6D"/>
    <w:rsid w:val="002B4D6A"/>
    <w:rsid w:val="002C48B5"/>
    <w:rsid w:val="002C7DFD"/>
    <w:rsid w:val="002D3267"/>
    <w:rsid w:val="002D470E"/>
    <w:rsid w:val="002D65F6"/>
    <w:rsid w:val="002D73DD"/>
    <w:rsid w:val="002D77D4"/>
    <w:rsid w:val="002E1852"/>
    <w:rsid w:val="002E2135"/>
    <w:rsid w:val="002E48FB"/>
    <w:rsid w:val="002E64E5"/>
    <w:rsid w:val="002E6AB2"/>
    <w:rsid w:val="002F084B"/>
    <w:rsid w:val="002F24F4"/>
    <w:rsid w:val="002F5822"/>
    <w:rsid w:val="00302A9E"/>
    <w:rsid w:val="003039A8"/>
    <w:rsid w:val="00304BB9"/>
    <w:rsid w:val="00306AE1"/>
    <w:rsid w:val="00310027"/>
    <w:rsid w:val="003110A9"/>
    <w:rsid w:val="0033035B"/>
    <w:rsid w:val="003317F5"/>
    <w:rsid w:val="00332DA0"/>
    <w:rsid w:val="0033664F"/>
    <w:rsid w:val="00363C9F"/>
    <w:rsid w:val="003668A4"/>
    <w:rsid w:val="00366A87"/>
    <w:rsid w:val="00370BB4"/>
    <w:rsid w:val="00370D08"/>
    <w:rsid w:val="00371131"/>
    <w:rsid w:val="00371D3A"/>
    <w:rsid w:val="00382FAF"/>
    <w:rsid w:val="003849B3"/>
    <w:rsid w:val="00393129"/>
    <w:rsid w:val="003A0D3A"/>
    <w:rsid w:val="003B131C"/>
    <w:rsid w:val="003B5282"/>
    <w:rsid w:val="003C3F6D"/>
    <w:rsid w:val="003D319A"/>
    <w:rsid w:val="003E5483"/>
    <w:rsid w:val="003E733F"/>
    <w:rsid w:val="003E7ED7"/>
    <w:rsid w:val="003F07EE"/>
    <w:rsid w:val="003F28CA"/>
    <w:rsid w:val="003F4209"/>
    <w:rsid w:val="00405D30"/>
    <w:rsid w:val="00410372"/>
    <w:rsid w:val="00421B9B"/>
    <w:rsid w:val="004249EA"/>
    <w:rsid w:val="00425C67"/>
    <w:rsid w:val="00427BA0"/>
    <w:rsid w:val="00432349"/>
    <w:rsid w:val="0044395F"/>
    <w:rsid w:val="004514EE"/>
    <w:rsid w:val="00455279"/>
    <w:rsid w:val="00455311"/>
    <w:rsid w:val="0045692F"/>
    <w:rsid w:val="004613A4"/>
    <w:rsid w:val="0046192B"/>
    <w:rsid w:val="00465EDE"/>
    <w:rsid w:val="004713BD"/>
    <w:rsid w:val="0047369D"/>
    <w:rsid w:val="00473F2E"/>
    <w:rsid w:val="00476FC2"/>
    <w:rsid w:val="00477B59"/>
    <w:rsid w:val="00482361"/>
    <w:rsid w:val="00482DAA"/>
    <w:rsid w:val="004915EA"/>
    <w:rsid w:val="00495D86"/>
    <w:rsid w:val="004A1158"/>
    <w:rsid w:val="004A39B2"/>
    <w:rsid w:val="004A3C8C"/>
    <w:rsid w:val="004B2D21"/>
    <w:rsid w:val="004C3125"/>
    <w:rsid w:val="004D24BD"/>
    <w:rsid w:val="004D3066"/>
    <w:rsid w:val="004E09B4"/>
    <w:rsid w:val="004F2E5B"/>
    <w:rsid w:val="004F5B4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4F56"/>
    <w:rsid w:val="00540C85"/>
    <w:rsid w:val="0054507F"/>
    <w:rsid w:val="0055493A"/>
    <w:rsid w:val="0055794C"/>
    <w:rsid w:val="00564AFD"/>
    <w:rsid w:val="00572A8A"/>
    <w:rsid w:val="00573416"/>
    <w:rsid w:val="0057370B"/>
    <w:rsid w:val="00573947"/>
    <w:rsid w:val="00574AE7"/>
    <w:rsid w:val="0059109F"/>
    <w:rsid w:val="005926CE"/>
    <w:rsid w:val="005941DF"/>
    <w:rsid w:val="0059486A"/>
    <w:rsid w:val="00595E3F"/>
    <w:rsid w:val="005A1E3B"/>
    <w:rsid w:val="005B03EF"/>
    <w:rsid w:val="005B102C"/>
    <w:rsid w:val="005B7738"/>
    <w:rsid w:val="005C5CE1"/>
    <w:rsid w:val="005E4701"/>
    <w:rsid w:val="005E60D3"/>
    <w:rsid w:val="005E7721"/>
    <w:rsid w:val="005E7C2C"/>
    <w:rsid w:val="00616625"/>
    <w:rsid w:val="0062101D"/>
    <w:rsid w:val="00624CCA"/>
    <w:rsid w:val="00625E08"/>
    <w:rsid w:val="00632168"/>
    <w:rsid w:val="006467E5"/>
    <w:rsid w:val="0066172C"/>
    <w:rsid w:val="00662112"/>
    <w:rsid w:val="00662DD1"/>
    <w:rsid w:val="006779BA"/>
    <w:rsid w:val="0068062C"/>
    <w:rsid w:val="00687D49"/>
    <w:rsid w:val="006970C2"/>
    <w:rsid w:val="0069768E"/>
    <w:rsid w:val="006A4D95"/>
    <w:rsid w:val="006A7A7C"/>
    <w:rsid w:val="006B1515"/>
    <w:rsid w:val="006B151C"/>
    <w:rsid w:val="006B7F92"/>
    <w:rsid w:val="006C0851"/>
    <w:rsid w:val="006C7B4B"/>
    <w:rsid w:val="006D380B"/>
    <w:rsid w:val="006E1758"/>
    <w:rsid w:val="006E4071"/>
    <w:rsid w:val="006F5E64"/>
    <w:rsid w:val="007017A7"/>
    <w:rsid w:val="00704A08"/>
    <w:rsid w:val="00705B6F"/>
    <w:rsid w:val="007075EE"/>
    <w:rsid w:val="0071311E"/>
    <w:rsid w:val="0071664D"/>
    <w:rsid w:val="00716B04"/>
    <w:rsid w:val="00717212"/>
    <w:rsid w:val="00724D87"/>
    <w:rsid w:val="007304FB"/>
    <w:rsid w:val="00733210"/>
    <w:rsid w:val="00743433"/>
    <w:rsid w:val="00745482"/>
    <w:rsid w:val="007540F5"/>
    <w:rsid w:val="007616FB"/>
    <w:rsid w:val="00766763"/>
    <w:rsid w:val="00767376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7F792F"/>
    <w:rsid w:val="00800C2E"/>
    <w:rsid w:val="00800EA2"/>
    <w:rsid w:val="00802AA6"/>
    <w:rsid w:val="00803759"/>
    <w:rsid w:val="00807A7E"/>
    <w:rsid w:val="00817E03"/>
    <w:rsid w:val="008245F6"/>
    <w:rsid w:val="00824B1C"/>
    <w:rsid w:val="00833B48"/>
    <w:rsid w:val="008550D1"/>
    <w:rsid w:val="0085640A"/>
    <w:rsid w:val="00863CA1"/>
    <w:rsid w:val="00875CCA"/>
    <w:rsid w:val="00892015"/>
    <w:rsid w:val="00895B04"/>
    <w:rsid w:val="00897F69"/>
    <w:rsid w:val="008A046E"/>
    <w:rsid w:val="008A333F"/>
    <w:rsid w:val="008B4FCA"/>
    <w:rsid w:val="008C4166"/>
    <w:rsid w:val="008C6733"/>
    <w:rsid w:val="008D0DA4"/>
    <w:rsid w:val="008D3E5F"/>
    <w:rsid w:val="008E150B"/>
    <w:rsid w:val="008F1012"/>
    <w:rsid w:val="008F3C80"/>
    <w:rsid w:val="008F6B29"/>
    <w:rsid w:val="008F7D44"/>
    <w:rsid w:val="00900A5B"/>
    <w:rsid w:val="009021DC"/>
    <w:rsid w:val="0090462E"/>
    <w:rsid w:val="0090519D"/>
    <w:rsid w:val="00916146"/>
    <w:rsid w:val="009279F2"/>
    <w:rsid w:val="009350CE"/>
    <w:rsid w:val="0094554F"/>
    <w:rsid w:val="00961076"/>
    <w:rsid w:val="00963967"/>
    <w:rsid w:val="00966595"/>
    <w:rsid w:val="00984F78"/>
    <w:rsid w:val="00985AA2"/>
    <w:rsid w:val="00986398"/>
    <w:rsid w:val="009901C0"/>
    <w:rsid w:val="009A39B4"/>
    <w:rsid w:val="009A3ADE"/>
    <w:rsid w:val="009B5022"/>
    <w:rsid w:val="009C5409"/>
    <w:rsid w:val="009C5CE4"/>
    <w:rsid w:val="009C7A85"/>
    <w:rsid w:val="009D0C35"/>
    <w:rsid w:val="009D0F7F"/>
    <w:rsid w:val="009D5508"/>
    <w:rsid w:val="009D6893"/>
    <w:rsid w:val="009D7912"/>
    <w:rsid w:val="009E122D"/>
    <w:rsid w:val="009F5E02"/>
    <w:rsid w:val="009F6FA7"/>
    <w:rsid w:val="00A02150"/>
    <w:rsid w:val="00A046A5"/>
    <w:rsid w:val="00A241E1"/>
    <w:rsid w:val="00A26019"/>
    <w:rsid w:val="00A41EEA"/>
    <w:rsid w:val="00A47334"/>
    <w:rsid w:val="00A5323B"/>
    <w:rsid w:val="00A53F25"/>
    <w:rsid w:val="00A55EF1"/>
    <w:rsid w:val="00A75E0E"/>
    <w:rsid w:val="00A77E61"/>
    <w:rsid w:val="00A8175B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E32FA"/>
    <w:rsid w:val="00AE579B"/>
    <w:rsid w:val="00AF0A51"/>
    <w:rsid w:val="00B00E71"/>
    <w:rsid w:val="00B00F94"/>
    <w:rsid w:val="00B25131"/>
    <w:rsid w:val="00B25768"/>
    <w:rsid w:val="00B46238"/>
    <w:rsid w:val="00B57A34"/>
    <w:rsid w:val="00B60380"/>
    <w:rsid w:val="00B632DD"/>
    <w:rsid w:val="00B76FC0"/>
    <w:rsid w:val="00B8618D"/>
    <w:rsid w:val="00B937B6"/>
    <w:rsid w:val="00BA1509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C7AD4"/>
    <w:rsid w:val="00BD7B50"/>
    <w:rsid w:val="00BE341C"/>
    <w:rsid w:val="00BE781A"/>
    <w:rsid w:val="00BF0A8D"/>
    <w:rsid w:val="00BF212E"/>
    <w:rsid w:val="00BF2C1B"/>
    <w:rsid w:val="00C01111"/>
    <w:rsid w:val="00C03DC2"/>
    <w:rsid w:val="00C05C0D"/>
    <w:rsid w:val="00C071D0"/>
    <w:rsid w:val="00C13437"/>
    <w:rsid w:val="00C20374"/>
    <w:rsid w:val="00C26CD7"/>
    <w:rsid w:val="00C27AAD"/>
    <w:rsid w:val="00C27F38"/>
    <w:rsid w:val="00C3155F"/>
    <w:rsid w:val="00C33C54"/>
    <w:rsid w:val="00C33E6C"/>
    <w:rsid w:val="00C37DFC"/>
    <w:rsid w:val="00C50469"/>
    <w:rsid w:val="00C60A57"/>
    <w:rsid w:val="00C61D87"/>
    <w:rsid w:val="00C639D7"/>
    <w:rsid w:val="00C74908"/>
    <w:rsid w:val="00C76205"/>
    <w:rsid w:val="00C852BD"/>
    <w:rsid w:val="00C8555C"/>
    <w:rsid w:val="00CA636A"/>
    <w:rsid w:val="00CB1185"/>
    <w:rsid w:val="00CD2074"/>
    <w:rsid w:val="00CD46D6"/>
    <w:rsid w:val="00CD5C44"/>
    <w:rsid w:val="00CE1482"/>
    <w:rsid w:val="00D21427"/>
    <w:rsid w:val="00D21F92"/>
    <w:rsid w:val="00D22FEB"/>
    <w:rsid w:val="00D32123"/>
    <w:rsid w:val="00D350A9"/>
    <w:rsid w:val="00D35BA2"/>
    <w:rsid w:val="00D46FEA"/>
    <w:rsid w:val="00D47B07"/>
    <w:rsid w:val="00D53B17"/>
    <w:rsid w:val="00D620A5"/>
    <w:rsid w:val="00D63214"/>
    <w:rsid w:val="00D6467A"/>
    <w:rsid w:val="00D67EF7"/>
    <w:rsid w:val="00D76023"/>
    <w:rsid w:val="00D8118B"/>
    <w:rsid w:val="00D83871"/>
    <w:rsid w:val="00D8437E"/>
    <w:rsid w:val="00D926BC"/>
    <w:rsid w:val="00D92741"/>
    <w:rsid w:val="00D93512"/>
    <w:rsid w:val="00D94964"/>
    <w:rsid w:val="00DB2275"/>
    <w:rsid w:val="00DC403F"/>
    <w:rsid w:val="00DC6F81"/>
    <w:rsid w:val="00DD32E7"/>
    <w:rsid w:val="00DE6EBD"/>
    <w:rsid w:val="00DE71AB"/>
    <w:rsid w:val="00DF30F8"/>
    <w:rsid w:val="00E05AAE"/>
    <w:rsid w:val="00E225BD"/>
    <w:rsid w:val="00E24DE0"/>
    <w:rsid w:val="00E372AF"/>
    <w:rsid w:val="00E40D3C"/>
    <w:rsid w:val="00E411A8"/>
    <w:rsid w:val="00E462DC"/>
    <w:rsid w:val="00E54AE9"/>
    <w:rsid w:val="00E60E04"/>
    <w:rsid w:val="00E62B21"/>
    <w:rsid w:val="00E65CBD"/>
    <w:rsid w:val="00E741AB"/>
    <w:rsid w:val="00E779A4"/>
    <w:rsid w:val="00E83F26"/>
    <w:rsid w:val="00E83F41"/>
    <w:rsid w:val="00E840B4"/>
    <w:rsid w:val="00E850D8"/>
    <w:rsid w:val="00E950C2"/>
    <w:rsid w:val="00EA0B15"/>
    <w:rsid w:val="00EA52C7"/>
    <w:rsid w:val="00EC178B"/>
    <w:rsid w:val="00EC2DA2"/>
    <w:rsid w:val="00ED6B9F"/>
    <w:rsid w:val="00EE3CE9"/>
    <w:rsid w:val="00EE4B35"/>
    <w:rsid w:val="00EE643F"/>
    <w:rsid w:val="00EF0C91"/>
    <w:rsid w:val="00EF2582"/>
    <w:rsid w:val="00F00507"/>
    <w:rsid w:val="00F045CB"/>
    <w:rsid w:val="00F04BD1"/>
    <w:rsid w:val="00F07B9F"/>
    <w:rsid w:val="00F11EE3"/>
    <w:rsid w:val="00F130D9"/>
    <w:rsid w:val="00F16567"/>
    <w:rsid w:val="00F20385"/>
    <w:rsid w:val="00F3537F"/>
    <w:rsid w:val="00F41212"/>
    <w:rsid w:val="00F41720"/>
    <w:rsid w:val="00F41FF9"/>
    <w:rsid w:val="00F437FB"/>
    <w:rsid w:val="00F43CC5"/>
    <w:rsid w:val="00F47D19"/>
    <w:rsid w:val="00F55B23"/>
    <w:rsid w:val="00F57F58"/>
    <w:rsid w:val="00F61FCA"/>
    <w:rsid w:val="00F76C97"/>
    <w:rsid w:val="00F80AD9"/>
    <w:rsid w:val="00F90A03"/>
    <w:rsid w:val="00FA04EB"/>
    <w:rsid w:val="00FA30E9"/>
    <w:rsid w:val="00FB7255"/>
    <w:rsid w:val="00FC0C22"/>
    <w:rsid w:val="00FC17B2"/>
    <w:rsid w:val="00FC5222"/>
    <w:rsid w:val="00FC74AD"/>
    <w:rsid w:val="00FD769D"/>
    <w:rsid w:val="00FE03FA"/>
    <w:rsid w:val="00FE4439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646F-B390-4DA2-9151-9A1BDE27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Sine, Cosine, and Tangent Ratios</vt:lpstr>
    </vt:vector>
  </TitlesOfParts>
  <Company/>
  <LinksUpToDate>false</LinksUpToDate>
  <CharactersWithSpaces>1327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Sine, Cosine, and Tangent Ratios</dc:title>
  <dc:creator>ExploreLearning</dc:creator>
  <cp:lastModifiedBy>Nancy</cp:lastModifiedBy>
  <cp:revision>4</cp:revision>
  <cp:lastPrinted>2019-08-05T17:20:00Z</cp:lastPrinted>
  <dcterms:created xsi:type="dcterms:W3CDTF">2019-08-05T17:20:00Z</dcterms:created>
  <dcterms:modified xsi:type="dcterms:W3CDTF">2019-08-05T17:20:00Z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