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1B59" w:rsidRDefault="00A81B59" w:rsidP="00A81B59">
      <w:pPr>
        <w:jc w:val="center"/>
        <w:rPr>
          <w:rFonts w:ascii="Arial" w:hAnsi="Arial"/>
          <w:sz w:val="36"/>
          <w:szCs w:val="36"/>
        </w:rPr>
      </w:pPr>
      <w:r>
        <w:rPr>
          <w:rFonts w:ascii="Arial" w:hAnsi="Arial"/>
          <w:b/>
          <w:sz w:val="36"/>
          <w:szCs w:val="36"/>
        </w:rPr>
        <w:t xml:space="preserve">Vocabulary: </w:t>
      </w:r>
      <w:bookmarkStart w:id="0" w:name="OLE_LINK9"/>
      <w:bookmarkStart w:id="1" w:name="OLE_LINK10"/>
      <w:r w:rsidR="00430468">
        <w:rPr>
          <w:rFonts w:ascii="Arial" w:hAnsi="Arial" w:cs="Arial"/>
          <w:b/>
          <w:sz w:val="36"/>
          <w:szCs w:val="36"/>
        </w:rPr>
        <w:t xml:space="preserve">Virus </w:t>
      </w:r>
      <w:bookmarkStart w:id="2" w:name="_GoBack"/>
      <w:bookmarkEnd w:id="2"/>
      <w:r w:rsidR="00430468">
        <w:rPr>
          <w:rFonts w:ascii="Arial" w:hAnsi="Arial" w:cs="Arial"/>
          <w:b/>
          <w:sz w:val="36"/>
          <w:szCs w:val="36"/>
        </w:rPr>
        <w:t>Lytic Cycle</w:t>
      </w:r>
      <w:bookmarkEnd w:id="0"/>
      <w:bookmarkEnd w:id="1"/>
    </w:p>
    <w:p w:rsidR="00A81B59" w:rsidRDefault="00A81B59" w:rsidP="00A81B59">
      <w:pPr>
        <w:rPr>
          <w:rFonts w:ascii="Arial" w:hAnsi="Arial" w:cs="Arial"/>
          <w:sz w:val="22"/>
          <w:szCs w:val="22"/>
        </w:rPr>
      </w:pPr>
    </w:p>
    <w:p w:rsidR="00A81B59" w:rsidRDefault="0052254E" w:rsidP="00A81B59">
      <w:pPr>
        <w:rPr>
          <w:rFonts w:ascii="Arial" w:hAnsi="Arial" w:cs="Arial"/>
          <w:sz w:val="22"/>
          <w:szCs w:val="22"/>
        </w:rPr>
      </w:pPr>
      <w:r>
        <w:rPr>
          <w:rFonts w:ascii="Arial" w:hAnsi="Arial" w:cs="Arial"/>
          <w:noProof/>
          <w:sz w:val="22"/>
          <w:szCs w:val="22"/>
          <w:lang w:eastAsia="en-US"/>
        </w:rPr>
        <mc:AlternateContent>
          <mc:Choice Requires="wps">
            <w:drawing>
              <wp:anchor distT="0" distB="0" distL="114300" distR="114300" simplePos="0" relativeHeight="251657216" behindDoc="0" locked="0" layoutInCell="1" allowOverlap="1">
                <wp:simplePos x="0" y="0"/>
                <wp:positionH relativeFrom="column">
                  <wp:posOffset>-462915</wp:posOffset>
                </wp:positionH>
                <wp:positionV relativeFrom="paragraph">
                  <wp:posOffset>95250</wp:posOffset>
                </wp:positionV>
                <wp:extent cx="466090" cy="291465"/>
                <wp:effectExtent l="3810" t="4445"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B59" w:rsidRDefault="0052254E" w:rsidP="00A81B59">
                            <w:r>
                              <w:rPr>
                                <w:noProof/>
                                <w:lang w:eastAsia="en-US"/>
                              </w:rPr>
                              <w:drawing>
                                <wp:inline distT="0" distB="0" distL="0" distR="0">
                                  <wp:extent cx="282575" cy="201930"/>
                                  <wp:effectExtent l="0" t="0" r="3175" b="762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75" cy="2019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45pt;margin-top:7.5pt;width:36.7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SAsg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" filled="f" stroked="f">
                <v:textbox>
                  <w:txbxContent>
                    <w:p w:rsidR="00A81B59" w:rsidRDefault="0052254E" w:rsidP="00A81B59">
                      <w:r>
                        <w:rPr>
                          <w:noProof/>
                          <w:lang w:eastAsia="en-US"/>
                        </w:rPr>
                        <w:drawing>
                          <wp:inline distT="0" distB="0" distL="0" distR="0">
                            <wp:extent cx="282575" cy="201930"/>
                            <wp:effectExtent l="0" t="0" r="3175" b="7620"/>
                            <wp:docPr id="1" name="Picture 1" descr="diction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ionar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75" cy="201930"/>
                                    </a:xfrm>
                                    <a:prstGeom prst="rect">
                                      <a:avLst/>
                                    </a:prstGeom>
                                    <a:noFill/>
                                    <a:ln>
                                      <a:noFill/>
                                    </a:ln>
                                  </pic:spPr>
                                </pic:pic>
                              </a:graphicData>
                            </a:graphic>
                          </wp:inline>
                        </w:drawing>
                      </w:r>
                    </w:p>
                  </w:txbxContent>
                </v:textbox>
              </v:shape>
            </w:pict>
          </mc:Fallback>
        </mc:AlternateContent>
      </w:r>
    </w:p>
    <w:p w:rsidR="00A81B59" w:rsidRDefault="00A81B59" w:rsidP="00A81B59">
      <w:pPr>
        <w:rPr>
          <w:rFonts w:ascii="Arial" w:hAnsi="Arial" w:cs="Arial"/>
          <w:b/>
          <w:bCs/>
          <w:sz w:val="22"/>
          <w:szCs w:val="22"/>
        </w:rPr>
      </w:pPr>
      <w:r>
        <w:rPr>
          <w:rFonts w:ascii="Arial" w:hAnsi="Arial" w:cs="Arial"/>
          <w:b/>
          <w:bCs/>
          <w:noProof/>
          <w:sz w:val="22"/>
          <w:szCs w:val="22"/>
        </w:rPr>
        <w:t>Vocabulary</w:t>
      </w:r>
    </w:p>
    <w:p w:rsidR="00A81B59" w:rsidRDefault="0052254E" w:rsidP="00A81B59">
      <w:pPr>
        <w:ind w:left="360"/>
        <w:rPr>
          <w:rFonts w:ascii="Arial" w:hAnsi="Arial" w:cs="Arial"/>
          <w:sz w:val="22"/>
          <w:szCs w:val="22"/>
        </w:rPr>
      </w:pPr>
      <w:r w:rsidRPr="00430468">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4779645</wp:posOffset>
                </wp:positionH>
                <wp:positionV relativeFrom="paragraph">
                  <wp:posOffset>83820</wp:posOffset>
                </wp:positionV>
                <wp:extent cx="1240790" cy="1892935"/>
                <wp:effectExtent l="0" t="0" r="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468" w:rsidRDefault="0052254E">
                            <w:pPr>
                              <w:rPr>
                                <w:rFonts w:ascii="Arial" w:hAnsi="Arial" w:cs="Arial"/>
                                <w:sz w:val="20"/>
                                <w:szCs w:val="20"/>
                              </w:rPr>
                            </w:pPr>
                            <w:r w:rsidRPr="00430468">
                              <w:rPr>
                                <w:noProof/>
                                <w:lang w:eastAsia="en-US"/>
                              </w:rPr>
                              <w:drawing>
                                <wp:inline distT="0" distB="0" distL="0" distR="0">
                                  <wp:extent cx="1062355" cy="1573530"/>
                                  <wp:effectExtent l="0" t="0" r="4445" b="7620"/>
                                  <wp:docPr id="2" name="Picture 2" descr="bacterioph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teriophage2"/>
                                          <pic:cNvPicPr>
                                            <a:picLocks noChangeAspect="1" noChangeArrowheads="1"/>
                                          </pic:cNvPicPr>
                                        </pic:nvPicPr>
                                        <pic:blipFill>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1573530"/>
                                          </a:xfrm>
                                          <a:prstGeom prst="rect">
                                            <a:avLst/>
                                          </a:prstGeom>
                                          <a:noFill/>
                                          <a:ln>
                                            <a:noFill/>
                                          </a:ln>
                                        </pic:spPr>
                                      </pic:pic>
                                    </a:graphicData>
                                  </a:graphic>
                                </wp:inline>
                              </w:drawing>
                            </w:r>
                          </w:p>
                          <w:p w:rsidR="00181534" w:rsidRPr="00181534" w:rsidRDefault="00181534">
                            <w:pPr>
                              <w:rPr>
                                <w:rFonts w:ascii="Arial" w:hAnsi="Arial" w:cs="Arial"/>
                                <w:sz w:val="12"/>
                                <w:szCs w:val="12"/>
                              </w:rPr>
                            </w:pPr>
                          </w:p>
                          <w:p w:rsidR="00181534" w:rsidRPr="00181534" w:rsidRDefault="00181534" w:rsidP="00181534">
                            <w:pPr>
                              <w:jc w:val="center"/>
                              <w:rPr>
                                <w:rFonts w:ascii="Arial" w:hAnsi="Arial" w:cs="Arial"/>
                                <w:b/>
                                <w:sz w:val="20"/>
                                <w:szCs w:val="20"/>
                              </w:rPr>
                            </w:pPr>
                            <w:r>
                              <w:rPr>
                                <w:rFonts w:ascii="Arial" w:hAnsi="Arial" w:cs="Arial"/>
                                <w:b/>
                                <w:sz w:val="20"/>
                                <w:szCs w:val="20"/>
                              </w:rPr>
                              <w:t>Bacteriophage</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12" o:spid="_x0000_s1027" type="#_x0000_t202" style="position:absolute;left:0;text-align:left;margin-left:376.35pt;margin-top:6.6pt;width:97.7pt;height:149.05pt;z-index:2516582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" filled="f" stroked="f">
                <v:textbox style="mso-fit-shape-to-text:t">
                  <w:txbxContent>
                    <w:p w:rsidR="00430468" w:rsidRDefault="0052254E">
                      <w:pPr>
                        <w:rPr>
                          <w:rFonts w:ascii="Arial" w:hAnsi="Arial" w:cs="Arial"/>
                          <w:sz w:val="20"/>
                          <w:szCs w:val="20"/>
                        </w:rPr>
                      </w:pPr>
                      <w:r w:rsidRPr="00430468">
                        <w:rPr>
                          <w:noProof/>
                          <w:lang w:eastAsia="en-US"/>
                        </w:rPr>
                        <w:drawing>
                          <wp:inline distT="0" distB="0" distL="0" distR="0">
                            <wp:extent cx="1062355" cy="1573530"/>
                            <wp:effectExtent l="0" t="0" r="4445" b="7620"/>
                            <wp:docPr id="2" name="Picture 2" descr="bacterioph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teriophage2"/>
                                    <pic:cNvPicPr>
                                      <a:picLocks noChangeAspect="1" noChangeArrowheads="1"/>
                                    </pic:cNvPicPr>
                                  </pic:nvPicPr>
                                  <pic:blipFill>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1573530"/>
                                    </a:xfrm>
                                    <a:prstGeom prst="rect">
                                      <a:avLst/>
                                    </a:prstGeom>
                                    <a:noFill/>
                                    <a:ln>
                                      <a:noFill/>
                                    </a:ln>
                                  </pic:spPr>
                                </pic:pic>
                              </a:graphicData>
                            </a:graphic>
                          </wp:inline>
                        </w:drawing>
                      </w:r>
                    </w:p>
                    <w:p w:rsidR="00181534" w:rsidRPr="00181534" w:rsidRDefault="00181534">
                      <w:pPr>
                        <w:rPr>
                          <w:rFonts w:ascii="Arial" w:hAnsi="Arial" w:cs="Arial"/>
                          <w:sz w:val="12"/>
                          <w:szCs w:val="12"/>
                        </w:rPr>
                      </w:pPr>
                    </w:p>
                    <w:p w:rsidR="00181534" w:rsidRPr="00181534" w:rsidRDefault="00181534" w:rsidP="00181534">
                      <w:pPr>
                        <w:jc w:val="center"/>
                        <w:rPr>
                          <w:rFonts w:ascii="Arial" w:hAnsi="Arial" w:cs="Arial"/>
                          <w:b/>
                          <w:sz w:val="20"/>
                          <w:szCs w:val="20"/>
                        </w:rPr>
                      </w:pPr>
                      <w:r>
                        <w:rPr>
                          <w:rFonts w:ascii="Arial" w:hAnsi="Arial" w:cs="Arial"/>
                          <w:b/>
                          <w:sz w:val="20"/>
                          <w:szCs w:val="20"/>
                        </w:rPr>
                        <w:t>Bacteriophage</w:t>
                      </w:r>
                    </w:p>
                  </w:txbxContent>
                </v:textbox>
              </v:shape>
            </w:pict>
          </mc:Fallback>
        </mc:AlternateContent>
      </w:r>
    </w:p>
    <w:p w:rsidR="00A81B59" w:rsidRPr="00E01F77" w:rsidRDefault="00430468" w:rsidP="00181534">
      <w:pPr>
        <w:numPr>
          <w:ilvl w:val="0"/>
          <w:numId w:val="7"/>
        </w:numPr>
        <w:suppressAutoHyphens w:val="0"/>
        <w:ind w:right="2160"/>
        <w:rPr>
          <w:rFonts w:ascii="Arial" w:hAnsi="Arial" w:cs="Arial"/>
          <w:sz w:val="22"/>
          <w:szCs w:val="22"/>
        </w:rPr>
      </w:pPr>
      <w:r>
        <w:rPr>
          <w:rFonts w:ascii="Arial" w:hAnsi="Arial" w:cs="Arial"/>
          <w:sz w:val="22"/>
          <w:szCs w:val="22"/>
          <w:u w:val="single"/>
        </w:rPr>
        <w:t>Bacteriophage</w:t>
      </w:r>
      <w:r w:rsidR="00A81B59">
        <w:rPr>
          <w:rFonts w:ascii="Arial" w:hAnsi="Arial" w:cs="Arial"/>
          <w:sz w:val="22"/>
          <w:szCs w:val="22"/>
        </w:rPr>
        <w:t xml:space="preserve"> – </w:t>
      </w:r>
      <w:r>
        <w:rPr>
          <w:rFonts w:ascii="Arial" w:hAnsi="Arial" w:cs="Arial"/>
          <w:sz w:val="22"/>
          <w:szCs w:val="22"/>
        </w:rPr>
        <w:t>a kind of virus that infects bacteria</w:t>
      </w:r>
      <w:r w:rsidR="00A81B59">
        <w:rPr>
          <w:rFonts w:ascii="Arial" w:hAnsi="Arial" w:cs="Arial"/>
          <w:sz w:val="22"/>
          <w:szCs w:val="22"/>
        </w:rPr>
        <w:t>.</w:t>
      </w:r>
    </w:p>
    <w:p w:rsidR="00430468" w:rsidRDefault="00430468" w:rsidP="00181534">
      <w:pPr>
        <w:numPr>
          <w:ilvl w:val="1"/>
          <w:numId w:val="7"/>
        </w:numPr>
        <w:suppressAutoHyphens w:val="0"/>
        <w:spacing w:before="120"/>
        <w:ind w:right="2160"/>
        <w:rPr>
          <w:rFonts w:ascii="Arial" w:hAnsi="Arial" w:cs="Arial"/>
          <w:sz w:val="22"/>
          <w:szCs w:val="22"/>
        </w:rPr>
      </w:pPr>
      <w:r>
        <w:rPr>
          <w:rFonts w:ascii="Arial" w:hAnsi="Arial" w:cs="Arial"/>
          <w:sz w:val="22"/>
          <w:szCs w:val="22"/>
        </w:rPr>
        <w:t xml:space="preserve">The tail fibers of a bacteriophage bind </w:t>
      </w:r>
      <w:r w:rsidR="0003192D">
        <w:rPr>
          <w:rFonts w:ascii="Arial" w:hAnsi="Arial" w:cs="Arial"/>
          <w:sz w:val="22"/>
          <w:szCs w:val="22"/>
        </w:rPr>
        <w:t>to</w:t>
      </w:r>
      <w:r>
        <w:rPr>
          <w:rFonts w:ascii="Arial" w:hAnsi="Arial" w:cs="Arial"/>
          <w:sz w:val="22"/>
          <w:szCs w:val="22"/>
        </w:rPr>
        <w:t xml:space="preserve"> the surface of a bacterial cell. The bacteriophage then punches a hole in the cell’s membrane</w:t>
      </w:r>
      <w:r w:rsidR="00FA0038">
        <w:rPr>
          <w:rFonts w:ascii="Arial" w:hAnsi="Arial" w:cs="Arial"/>
          <w:sz w:val="22"/>
          <w:szCs w:val="22"/>
        </w:rPr>
        <w:t xml:space="preserve"> and wall</w:t>
      </w:r>
      <w:r>
        <w:rPr>
          <w:rFonts w:ascii="Arial" w:hAnsi="Arial" w:cs="Arial"/>
          <w:sz w:val="22"/>
          <w:szCs w:val="22"/>
        </w:rPr>
        <w:t>. It injects its nucleic acid into the bacterial cell through this hole.</w:t>
      </w:r>
    </w:p>
    <w:p w:rsidR="00A81B59" w:rsidRPr="00181534" w:rsidRDefault="00430468" w:rsidP="00181534">
      <w:pPr>
        <w:numPr>
          <w:ilvl w:val="1"/>
          <w:numId w:val="7"/>
        </w:numPr>
        <w:suppressAutoHyphens w:val="0"/>
        <w:spacing w:before="120"/>
        <w:ind w:right="2160"/>
        <w:rPr>
          <w:rFonts w:ascii="Arial" w:hAnsi="Arial" w:cs="Arial"/>
          <w:sz w:val="22"/>
          <w:szCs w:val="22"/>
        </w:rPr>
      </w:pPr>
      <w:r>
        <w:rPr>
          <w:rFonts w:ascii="Arial" w:hAnsi="Arial" w:cs="Arial"/>
          <w:sz w:val="22"/>
          <w:szCs w:val="22"/>
        </w:rPr>
        <w:t xml:space="preserve">The word part </w:t>
      </w:r>
      <w:r>
        <w:rPr>
          <w:rFonts w:ascii="Arial" w:hAnsi="Arial" w:cs="Arial"/>
          <w:i/>
          <w:sz w:val="22"/>
          <w:szCs w:val="22"/>
        </w:rPr>
        <w:t xml:space="preserve">phage </w:t>
      </w:r>
      <w:r>
        <w:rPr>
          <w:rFonts w:ascii="Arial" w:hAnsi="Arial" w:cs="Arial"/>
          <w:sz w:val="22"/>
          <w:szCs w:val="22"/>
        </w:rPr>
        <w:t xml:space="preserve">in </w:t>
      </w:r>
      <w:r>
        <w:rPr>
          <w:rFonts w:ascii="Arial" w:hAnsi="Arial" w:cs="Arial"/>
          <w:i/>
          <w:sz w:val="22"/>
          <w:szCs w:val="22"/>
        </w:rPr>
        <w:t xml:space="preserve">bacteriophage </w:t>
      </w:r>
      <w:r>
        <w:rPr>
          <w:rFonts w:ascii="Arial" w:hAnsi="Arial" w:cs="Arial"/>
          <w:sz w:val="22"/>
          <w:szCs w:val="22"/>
        </w:rPr>
        <w:t xml:space="preserve">comes from the Greek work </w:t>
      </w:r>
      <w:r>
        <w:rPr>
          <w:rFonts w:ascii="Arial" w:hAnsi="Arial" w:cs="Arial"/>
          <w:i/>
          <w:sz w:val="22"/>
          <w:szCs w:val="22"/>
        </w:rPr>
        <w:t xml:space="preserve">phagos, </w:t>
      </w:r>
      <w:r>
        <w:rPr>
          <w:rFonts w:ascii="Arial" w:hAnsi="Arial" w:cs="Arial"/>
          <w:sz w:val="22"/>
          <w:szCs w:val="22"/>
        </w:rPr>
        <w:t>meaning “to eat</w:t>
      </w:r>
      <w:r w:rsidR="00A81B59" w:rsidRPr="007121DB">
        <w:rPr>
          <w:rFonts w:ascii="Arial" w:hAnsi="Arial" w:cs="Arial"/>
          <w:sz w:val="22"/>
          <w:szCs w:val="22"/>
        </w:rPr>
        <w:t>.</w:t>
      </w:r>
      <w:r>
        <w:rPr>
          <w:rFonts w:ascii="Arial" w:hAnsi="Arial" w:cs="Arial"/>
          <w:sz w:val="22"/>
          <w:szCs w:val="22"/>
        </w:rPr>
        <w:t>” However, this name is misleading since viruses are not living organisms and, thus, do not eat anything.</w:t>
      </w:r>
    </w:p>
    <w:p w:rsidR="00181534" w:rsidRPr="00181534" w:rsidRDefault="00181534" w:rsidP="00181534">
      <w:pPr>
        <w:suppressAutoHyphens w:val="0"/>
        <w:ind w:left="360"/>
        <w:rPr>
          <w:rFonts w:ascii="Arial" w:hAnsi="Arial" w:cs="Arial"/>
          <w:sz w:val="22"/>
          <w:szCs w:val="22"/>
        </w:rPr>
      </w:pPr>
    </w:p>
    <w:p w:rsidR="00A81B59" w:rsidRDefault="00430468" w:rsidP="00A81B59">
      <w:pPr>
        <w:numPr>
          <w:ilvl w:val="0"/>
          <w:numId w:val="7"/>
        </w:numPr>
        <w:suppressAutoHyphens w:val="0"/>
        <w:rPr>
          <w:rFonts w:ascii="Arial" w:hAnsi="Arial" w:cs="Arial"/>
          <w:sz w:val="22"/>
          <w:szCs w:val="22"/>
        </w:rPr>
      </w:pPr>
      <w:r>
        <w:rPr>
          <w:rFonts w:ascii="Arial" w:hAnsi="Arial" w:cs="Arial"/>
          <w:sz w:val="22"/>
          <w:szCs w:val="22"/>
          <w:u w:val="single"/>
        </w:rPr>
        <w:t>Capsid</w:t>
      </w:r>
      <w:r w:rsidR="00A81B59">
        <w:rPr>
          <w:rFonts w:ascii="Arial" w:hAnsi="Arial" w:cs="Arial"/>
          <w:sz w:val="22"/>
          <w:szCs w:val="22"/>
        </w:rPr>
        <w:t xml:space="preserve"> – </w:t>
      </w:r>
      <w:r w:rsidR="00880E41">
        <w:rPr>
          <w:rFonts w:ascii="Arial" w:hAnsi="Arial" w:cs="Arial"/>
          <w:sz w:val="22"/>
          <w:szCs w:val="22"/>
        </w:rPr>
        <w:t>a protein coat surrounding a virus</w:t>
      </w:r>
      <w:r w:rsidR="00A81B59">
        <w:rPr>
          <w:rFonts w:ascii="Arial" w:hAnsi="Arial" w:cs="Arial"/>
          <w:sz w:val="22"/>
          <w:szCs w:val="22"/>
        </w:rPr>
        <w:t>.</w:t>
      </w:r>
    </w:p>
    <w:p w:rsidR="00880E41" w:rsidRDefault="00880E41" w:rsidP="00880E41">
      <w:pPr>
        <w:numPr>
          <w:ilvl w:val="1"/>
          <w:numId w:val="7"/>
        </w:numPr>
        <w:suppressAutoHyphens w:val="0"/>
        <w:spacing w:before="120"/>
        <w:rPr>
          <w:rFonts w:ascii="Arial" w:hAnsi="Arial" w:cs="Arial"/>
          <w:sz w:val="22"/>
          <w:szCs w:val="22"/>
        </w:rPr>
      </w:pPr>
      <w:r>
        <w:rPr>
          <w:rFonts w:ascii="Arial" w:hAnsi="Arial" w:cs="Arial"/>
          <w:sz w:val="22"/>
          <w:szCs w:val="22"/>
        </w:rPr>
        <w:t xml:space="preserve">Proteins on a virus’s capsid are able to bind to receptor proteins on </w:t>
      </w:r>
      <w:r w:rsidR="00FA0038">
        <w:rPr>
          <w:rFonts w:ascii="Arial" w:hAnsi="Arial" w:cs="Arial"/>
          <w:sz w:val="22"/>
          <w:szCs w:val="22"/>
        </w:rPr>
        <w:t>its</w:t>
      </w:r>
      <w:r>
        <w:rPr>
          <w:rFonts w:ascii="Arial" w:hAnsi="Arial" w:cs="Arial"/>
          <w:sz w:val="22"/>
          <w:szCs w:val="22"/>
        </w:rPr>
        <w:t xml:space="preserve"> host cell. The proteins must be very specific</w:t>
      </w:r>
      <w:r w:rsidR="00FA0038">
        <w:rPr>
          <w:rFonts w:ascii="Arial" w:hAnsi="Arial" w:cs="Arial"/>
          <w:sz w:val="22"/>
          <w:szCs w:val="22"/>
        </w:rPr>
        <w:t>, like a key fitting into a lock</w:t>
      </w:r>
      <w:r>
        <w:rPr>
          <w:rFonts w:ascii="Arial" w:hAnsi="Arial" w:cs="Arial"/>
          <w:sz w:val="22"/>
          <w:szCs w:val="22"/>
        </w:rPr>
        <w:t>. Because of this, a virus is only able to bind to certain types of cells.</w:t>
      </w:r>
    </w:p>
    <w:p w:rsidR="00A81B59" w:rsidRPr="008C4FDB" w:rsidRDefault="00A81B59" w:rsidP="00A81B59">
      <w:pPr>
        <w:ind w:left="360"/>
        <w:rPr>
          <w:rFonts w:ascii="Arial" w:hAnsi="Arial" w:cs="Arial"/>
          <w:sz w:val="22"/>
          <w:szCs w:val="22"/>
        </w:rPr>
      </w:pPr>
    </w:p>
    <w:p w:rsidR="00A81B59" w:rsidRPr="0048593F" w:rsidRDefault="00430468" w:rsidP="00A81B59">
      <w:pPr>
        <w:numPr>
          <w:ilvl w:val="0"/>
          <w:numId w:val="7"/>
        </w:numPr>
        <w:suppressAutoHyphens w:val="0"/>
        <w:rPr>
          <w:rFonts w:ascii="Arial" w:hAnsi="Arial" w:cs="Arial"/>
          <w:sz w:val="22"/>
          <w:szCs w:val="22"/>
        </w:rPr>
      </w:pPr>
      <w:r>
        <w:rPr>
          <w:rFonts w:ascii="Arial" w:hAnsi="Arial" w:cs="Arial"/>
          <w:sz w:val="22"/>
          <w:szCs w:val="22"/>
          <w:u w:val="single"/>
        </w:rPr>
        <w:t>Host cell</w:t>
      </w:r>
      <w:r w:rsidR="00A81B59">
        <w:rPr>
          <w:rFonts w:ascii="Arial" w:hAnsi="Arial" w:cs="Arial"/>
          <w:sz w:val="22"/>
          <w:szCs w:val="22"/>
        </w:rPr>
        <w:t xml:space="preserve"> – </w:t>
      </w:r>
      <w:r w:rsidR="00004D09">
        <w:rPr>
          <w:rFonts w:ascii="Arial" w:hAnsi="Arial" w:cs="Arial"/>
          <w:sz w:val="22"/>
          <w:szCs w:val="22"/>
        </w:rPr>
        <w:t>a cell that is infected by a virus</w:t>
      </w:r>
      <w:r w:rsidR="00A81B59">
        <w:rPr>
          <w:rFonts w:ascii="Arial" w:hAnsi="Arial" w:cs="Arial"/>
          <w:sz w:val="22"/>
          <w:szCs w:val="22"/>
        </w:rPr>
        <w:t>.</w:t>
      </w:r>
    </w:p>
    <w:p w:rsidR="00A81B59" w:rsidRPr="00E83204" w:rsidRDefault="00A81B59" w:rsidP="00A81B59">
      <w:pPr>
        <w:ind w:left="360"/>
        <w:rPr>
          <w:rFonts w:ascii="Arial" w:hAnsi="Arial" w:cs="Arial"/>
          <w:sz w:val="22"/>
          <w:szCs w:val="22"/>
        </w:rPr>
      </w:pPr>
    </w:p>
    <w:p w:rsidR="00A81B59" w:rsidRDefault="00430468" w:rsidP="00A81B59">
      <w:pPr>
        <w:numPr>
          <w:ilvl w:val="0"/>
          <w:numId w:val="7"/>
        </w:numPr>
        <w:suppressAutoHyphens w:val="0"/>
        <w:rPr>
          <w:rFonts w:ascii="Arial" w:hAnsi="Arial" w:cs="Arial"/>
          <w:sz w:val="22"/>
          <w:szCs w:val="22"/>
        </w:rPr>
      </w:pPr>
      <w:r>
        <w:rPr>
          <w:rFonts w:ascii="Arial" w:hAnsi="Arial" w:cs="Arial"/>
          <w:sz w:val="22"/>
          <w:szCs w:val="22"/>
          <w:u w:val="single"/>
        </w:rPr>
        <w:t>Lyse</w:t>
      </w:r>
      <w:r w:rsidR="00A81B59">
        <w:rPr>
          <w:rFonts w:ascii="Arial" w:hAnsi="Arial" w:cs="Arial"/>
          <w:sz w:val="22"/>
          <w:szCs w:val="22"/>
        </w:rPr>
        <w:t xml:space="preserve"> – </w:t>
      </w:r>
      <w:r w:rsidR="00004D09">
        <w:rPr>
          <w:rFonts w:ascii="Arial" w:hAnsi="Arial" w:cs="Arial"/>
          <w:sz w:val="22"/>
          <w:szCs w:val="22"/>
        </w:rPr>
        <w:t>to burst open</w:t>
      </w:r>
      <w:r w:rsidR="00A81B59">
        <w:rPr>
          <w:rFonts w:ascii="Arial" w:hAnsi="Arial" w:cs="Arial"/>
          <w:sz w:val="22"/>
          <w:szCs w:val="22"/>
        </w:rPr>
        <w:t>.</w:t>
      </w:r>
    </w:p>
    <w:p w:rsidR="00A81B59" w:rsidRPr="00694334" w:rsidRDefault="00A81B59" w:rsidP="00A81B59">
      <w:pPr>
        <w:ind w:left="360"/>
        <w:rPr>
          <w:rFonts w:ascii="Arial" w:hAnsi="Arial" w:cs="Arial"/>
          <w:sz w:val="22"/>
          <w:szCs w:val="22"/>
        </w:rPr>
      </w:pPr>
      <w:r>
        <w:rPr>
          <w:rFonts w:ascii="Arial" w:hAnsi="Arial" w:cs="Arial"/>
          <w:sz w:val="22"/>
          <w:szCs w:val="22"/>
        </w:rPr>
        <w:t xml:space="preserve"> </w:t>
      </w:r>
    </w:p>
    <w:p w:rsidR="00A81B59" w:rsidRPr="004171D3" w:rsidRDefault="00430468" w:rsidP="00A81B59">
      <w:pPr>
        <w:numPr>
          <w:ilvl w:val="0"/>
          <w:numId w:val="7"/>
        </w:numPr>
        <w:suppressAutoHyphens w:val="0"/>
        <w:rPr>
          <w:rFonts w:ascii="Arial" w:hAnsi="Arial" w:cs="Arial"/>
          <w:sz w:val="22"/>
          <w:szCs w:val="22"/>
        </w:rPr>
      </w:pPr>
      <w:r>
        <w:rPr>
          <w:rFonts w:ascii="Arial" w:hAnsi="Arial" w:cs="Arial"/>
          <w:sz w:val="22"/>
          <w:szCs w:val="22"/>
          <w:u w:val="single"/>
        </w:rPr>
        <w:t>Lytic cycle</w:t>
      </w:r>
      <w:r w:rsidR="00A81B59">
        <w:rPr>
          <w:rFonts w:ascii="Arial" w:hAnsi="Arial" w:cs="Arial"/>
          <w:sz w:val="22"/>
          <w:szCs w:val="22"/>
        </w:rPr>
        <w:t xml:space="preserve"> – </w:t>
      </w:r>
      <w:r w:rsidR="00004D09">
        <w:rPr>
          <w:rFonts w:ascii="Arial" w:hAnsi="Arial" w:cs="Arial"/>
          <w:sz w:val="22"/>
          <w:szCs w:val="22"/>
        </w:rPr>
        <w:t>the reproductive cycle of a virus in which a virus enters a cell, makes copies of itself, and causes the cell to burst</w:t>
      </w:r>
      <w:r w:rsidR="00A81B59">
        <w:rPr>
          <w:rFonts w:ascii="Arial" w:hAnsi="Arial" w:cs="Arial"/>
          <w:sz w:val="22"/>
          <w:szCs w:val="22"/>
        </w:rPr>
        <w:t>.</w:t>
      </w:r>
    </w:p>
    <w:p w:rsidR="00181534" w:rsidRDefault="00004D09" w:rsidP="00A81B59">
      <w:pPr>
        <w:numPr>
          <w:ilvl w:val="1"/>
          <w:numId w:val="7"/>
        </w:numPr>
        <w:suppressAutoHyphens w:val="0"/>
        <w:spacing w:before="120"/>
        <w:rPr>
          <w:rFonts w:ascii="Arial" w:hAnsi="Arial" w:cs="Arial"/>
          <w:sz w:val="22"/>
          <w:szCs w:val="22"/>
        </w:rPr>
      </w:pPr>
      <w:r>
        <w:rPr>
          <w:rFonts w:ascii="Arial" w:hAnsi="Arial" w:cs="Arial"/>
          <w:sz w:val="22"/>
          <w:szCs w:val="22"/>
        </w:rPr>
        <w:t>Some viruses do not immediately go into the lytic cycle after they infect a cell</w:t>
      </w:r>
      <w:r w:rsidR="001E1418">
        <w:rPr>
          <w:rFonts w:ascii="Arial" w:hAnsi="Arial" w:cs="Arial"/>
          <w:sz w:val="22"/>
          <w:szCs w:val="22"/>
        </w:rPr>
        <w:t>.</w:t>
      </w:r>
      <w:r>
        <w:rPr>
          <w:rFonts w:ascii="Arial" w:hAnsi="Arial" w:cs="Arial"/>
          <w:sz w:val="22"/>
          <w:szCs w:val="22"/>
        </w:rPr>
        <w:t xml:space="preserve"> Instead, the virus becomes dormant and enters what is known as the </w:t>
      </w:r>
      <w:r>
        <w:rPr>
          <w:rFonts w:ascii="Arial" w:hAnsi="Arial" w:cs="Arial"/>
          <w:i/>
          <w:sz w:val="22"/>
          <w:szCs w:val="22"/>
        </w:rPr>
        <w:t>lysogenic cycle</w:t>
      </w:r>
      <w:r w:rsidR="00181534">
        <w:rPr>
          <w:rFonts w:ascii="Arial" w:hAnsi="Arial" w:cs="Arial"/>
          <w:sz w:val="22"/>
          <w:szCs w:val="22"/>
        </w:rPr>
        <w:t>:</w:t>
      </w:r>
    </w:p>
    <w:p w:rsidR="00181534" w:rsidRDefault="00004D09" w:rsidP="00181534">
      <w:pPr>
        <w:numPr>
          <w:ilvl w:val="2"/>
          <w:numId w:val="7"/>
        </w:numPr>
        <w:suppressAutoHyphens w:val="0"/>
        <w:spacing w:before="120"/>
        <w:rPr>
          <w:rFonts w:ascii="Arial" w:hAnsi="Arial" w:cs="Arial"/>
          <w:sz w:val="22"/>
          <w:szCs w:val="22"/>
        </w:rPr>
      </w:pPr>
      <w:r>
        <w:rPr>
          <w:rFonts w:ascii="Arial" w:hAnsi="Arial" w:cs="Arial"/>
          <w:sz w:val="22"/>
          <w:szCs w:val="22"/>
        </w:rPr>
        <w:t>In the lysogenic cycle, the viral nucleic acid inserts itself in</w:t>
      </w:r>
      <w:r w:rsidR="0003192D">
        <w:rPr>
          <w:rFonts w:ascii="Arial" w:hAnsi="Arial" w:cs="Arial"/>
          <w:sz w:val="22"/>
          <w:szCs w:val="22"/>
        </w:rPr>
        <w:t>to</w:t>
      </w:r>
      <w:r>
        <w:rPr>
          <w:rFonts w:ascii="Arial" w:hAnsi="Arial" w:cs="Arial"/>
          <w:sz w:val="22"/>
          <w:szCs w:val="22"/>
        </w:rPr>
        <w:t xml:space="preserve"> the host cell’s DNA. When the host cell divides, it copies the viral nucleic acid along with its own nucleic acid. Thus, the daughter cell </w:t>
      </w:r>
      <w:r w:rsidR="00164A0E">
        <w:rPr>
          <w:rFonts w:ascii="Arial" w:hAnsi="Arial" w:cs="Arial"/>
          <w:sz w:val="22"/>
          <w:szCs w:val="22"/>
        </w:rPr>
        <w:t xml:space="preserve">also </w:t>
      </w:r>
      <w:r>
        <w:rPr>
          <w:rFonts w:ascii="Arial" w:hAnsi="Arial" w:cs="Arial"/>
          <w:sz w:val="22"/>
          <w:szCs w:val="22"/>
        </w:rPr>
        <w:t xml:space="preserve">will be infected with the virus. </w:t>
      </w:r>
    </w:p>
    <w:p w:rsidR="00A81B59" w:rsidRDefault="00004D09" w:rsidP="00181534">
      <w:pPr>
        <w:numPr>
          <w:ilvl w:val="2"/>
          <w:numId w:val="7"/>
        </w:numPr>
        <w:suppressAutoHyphens w:val="0"/>
        <w:spacing w:before="120"/>
        <w:rPr>
          <w:rFonts w:ascii="Arial" w:hAnsi="Arial" w:cs="Arial"/>
          <w:sz w:val="22"/>
          <w:szCs w:val="22"/>
        </w:rPr>
      </w:pPr>
      <w:r>
        <w:rPr>
          <w:rFonts w:ascii="Arial" w:hAnsi="Arial" w:cs="Arial"/>
          <w:sz w:val="22"/>
          <w:szCs w:val="22"/>
        </w:rPr>
        <w:t xml:space="preserve">After the infected cells have divided many times, the viral nucleic acid will become active </w:t>
      </w:r>
      <w:r w:rsidR="001D2C7C">
        <w:rPr>
          <w:rFonts w:ascii="Arial" w:hAnsi="Arial" w:cs="Arial"/>
          <w:sz w:val="22"/>
          <w:szCs w:val="22"/>
        </w:rPr>
        <w:t>in all the infected cells</w:t>
      </w:r>
      <w:r>
        <w:rPr>
          <w:rFonts w:ascii="Arial" w:hAnsi="Arial" w:cs="Arial"/>
          <w:sz w:val="22"/>
          <w:szCs w:val="22"/>
        </w:rPr>
        <w:t xml:space="preserve"> and enter the lytic cycle.</w:t>
      </w:r>
    </w:p>
    <w:p w:rsidR="00A81B59" w:rsidRDefault="00A81B59" w:rsidP="00A81B59">
      <w:pPr>
        <w:rPr>
          <w:rFonts w:ascii="Arial" w:hAnsi="Arial" w:cs="Arial"/>
          <w:sz w:val="22"/>
          <w:szCs w:val="22"/>
          <w:u w:val="single"/>
        </w:rPr>
      </w:pPr>
    </w:p>
    <w:p w:rsidR="00181534" w:rsidRDefault="00430468" w:rsidP="00A81B59">
      <w:pPr>
        <w:numPr>
          <w:ilvl w:val="0"/>
          <w:numId w:val="7"/>
        </w:numPr>
        <w:suppressAutoHyphens w:val="0"/>
        <w:rPr>
          <w:rFonts w:ascii="Arial" w:hAnsi="Arial" w:cs="Arial"/>
          <w:sz w:val="22"/>
          <w:szCs w:val="22"/>
        </w:rPr>
      </w:pPr>
      <w:r>
        <w:rPr>
          <w:rFonts w:ascii="Arial" w:hAnsi="Arial" w:cs="Arial"/>
          <w:sz w:val="22"/>
          <w:szCs w:val="22"/>
          <w:u w:val="single"/>
        </w:rPr>
        <w:t>Virus</w:t>
      </w:r>
      <w:r w:rsidR="00A81B59">
        <w:rPr>
          <w:rFonts w:ascii="Arial" w:hAnsi="Arial" w:cs="Arial"/>
          <w:sz w:val="22"/>
          <w:szCs w:val="22"/>
        </w:rPr>
        <w:t xml:space="preserve"> – </w:t>
      </w:r>
      <w:r w:rsidR="00CD2528" w:rsidRPr="00CD2528">
        <w:rPr>
          <w:rFonts w:ascii="Arial" w:hAnsi="Arial" w:cs="Arial"/>
          <w:sz w:val="22"/>
          <w:szCs w:val="22"/>
        </w:rPr>
        <w:t xml:space="preserve">a microscopic particle </w:t>
      </w:r>
      <w:r w:rsidR="00CD2528">
        <w:rPr>
          <w:rFonts w:ascii="Arial" w:hAnsi="Arial" w:cs="Arial"/>
          <w:sz w:val="22"/>
          <w:szCs w:val="22"/>
        </w:rPr>
        <w:t xml:space="preserve">that </w:t>
      </w:r>
      <w:r w:rsidR="00CD2528" w:rsidRPr="00CD2528">
        <w:rPr>
          <w:rFonts w:ascii="Arial" w:hAnsi="Arial" w:cs="Arial"/>
          <w:sz w:val="22"/>
          <w:szCs w:val="22"/>
        </w:rPr>
        <w:t>can replicate only by infecting living cells</w:t>
      </w:r>
      <w:r w:rsidR="00181534">
        <w:rPr>
          <w:rFonts w:ascii="Arial" w:hAnsi="Arial" w:cs="Arial"/>
          <w:sz w:val="22"/>
          <w:szCs w:val="22"/>
        </w:rPr>
        <w:t>.</w:t>
      </w:r>
    </w:p>
    <w:p w:rsidR="00A81B59" w:rsidRDefault="00181534" w:rsidP="00181534">
      <w:pPr>
        <w:numPr>
          <w:ilvl w:val="1"/>
          <w:numId w:val="7"/>
        </w:numPr>
        <w:suppressAutoHyphens w:val="0"/>
        <w:spacing w:before="120"/>
        <w:rPr>
          <w:rFonts w:ascii="Arial" w:hAnsi="Arial" w:cs="Arial"/>
          <w:sz w:val="22"/>
          <w:szCs w:val="22"/>
        </w:rPr>
      </w:pPr>
      <w:r>
        <w:rPr>
          <w:rFonts w:ascii="Arial" w:hAnsi="Arial" w:cs="Arial"/>
          <w:sz w:val="22"/>
          <w:szCs w:val="22"/>
        </w:rPr>
        <w:t>Viruses</w:t>
      </w:r>
      <w:r w:rsidR="00CD2528">
        <w:rPr>
          <w:rFonts w:ascii="Arial" w:hAnsi="Arial" w:cs="Arial"/>
          <w:sz w:val="22"/>
          <w:szCs w:val="22"/>
        </w:rPr>
        <w:t xml:space="preserve"> </w:t>
      </w:r>
      <w:r>
        <w:rPr>
          <w:rFonts w:ascii="Arial" w:hAnsi="Arial" w:cs="Arial"/>
          <w:sz w:val="22"/>
          <w:szCs w:val="22"/>
        </w:rPr>
        <w:t xml:space="preserve">are </w:t>
      </w:r>
      <w:r w:rsidR="00CD2528" w:rsidRPr="00CD2528">
        <w:rPr>
          <w:rFonts w:ascii="Arial" w:hAnsi="Arial" w:cs="Arial"/>
          <w:sz w:val="22"/>
          <w:szCs w:val="22"/>
        </w:rPr>
        <w:t>composed of proteins, nucleic acid, and sometimes lipids</w:t>
      </w:r>
      <w:r w:rsidR="00004D09">
        <w:rPr>
          <w:rFonts w:ascii="Arial" w:hAnsi="Arial" w:cs="Arial"/>
          <w:sz w:val="22"/>
          <w:szCs w:val="22"/>
        </w:rPr>
        <w:t>.</w:t>
      </w:r>
    </w:p>
    <w:p w:rsidR="00A81B59" w:rsidRDefault="00004D09" w:rsidP="00A81B59">
      <w:pPr>
        <w:numPr>
          <w:ilvl w:val="1"/>
          <w:numId w:val="7"/>
        </w:numPr>
        <w:suppressAutoHyphens w:val="0"/>
        <w:spacing w:before="120"/>
        <w:rPr>
          <w:rFonts w:ascii="Arial" w:hAnsi="Arial" w:cs="Arial"/>
          <w:sz w:val="22"/>
          <w:szCs w:val="22"/>
        </w:rPr>
      </w:pPr>
      <w:r>
        <w:rPr>
          <w:rFonts w:ascii="Arial" w:hAnsi="Arial" w:cs="Arial"/>
          <w:sz w:val="22"/>
          <w:szCs w:val="22"/>
        </w:rPr>
        <w:t>Viruses are not alive. They do not grow, develop, or metabolize energy</w:t>
      </w:r>
      <w:r w:rsidR="00A81B59">
        <w:rPr>
          <w:rFonts w:ascii="Arial" w:hAnsi="Arial" w:cs="Arial"/>
          <w:sz w:val="22"/>
          <w:szCs w:val="22"/>
        </w:rPr>
        <w:t>.</w:t>
      </w:r>
    </w:p>
    <w:p w:rsidR="00A81B59" w:rsidRDefault="00004D09" w:rsidP="00A81B59">
      <w:pPr>
        <w:numPr>
          <w:ilvl w:val="1"/>
          <w:numId w:val="7"/>
        </w:numPr>
        <w:suppressAutoHyphens w:val="0"/>
        <w:spacing w:before="120"/>
        <w:rPr>
          <w:rFonts w:ascii="Arial" w:hAnsi="Arial" w:cs="Arial"/>
          <w:sz w:val="22"/>
          <w:szCs w:val="22"/>
        </w:rPr>
      </w:pPr>
      <w:r>
        <w:rPr>
          <w:rFonts w:ascii="Arial" w:hAnsi="Arial" w:cs="Arial"/>
          <w:sz w:val="22"/>
          <w:szCs w:val="22"/>
        </w:rPr>
        <w:t>The nucleic acid in a virus is either DNA or RNA</w:t>
      </w:r>
      <w:r w:rsidR="00A81B59">
        <w:rPr>
          <w:rFonts w:ascii="Arial" w:hAnsi="Arial" w:cs="Arial"/>
          <w:sz w:val="22"/>
          <w:szCs w:val="22"/>
        </w:rPr>
        <w:t>.</w:t>
      </w:r>
      <w:r>
        <w:rPr>
          <w:rFonts w:ascii="Arial" w:hAnsi="Arial" w:cs="Arial"/>
          <w:sz w:val="22"/>
          <w:szCs w:val="22"/>
        </w:rPr>
        <w:t xml:space="preserve"> Bacteriophages have DNA. The vir</w:t>
      </w:r>
      <w:r w:rsidR="00FA0038">
        <w:rPr>
          <w:rFonts w:ascii="Arial" w:hAnsi="Arial" w:cs="Arial"/>
          <w:sz w:val="22"/>
          <w:szCs w:val="22"/>
        </w:rPr>
        <w:t>uses that cause the flu and AIDS</w:t>
      </w:r>
      <w:r>
        <w:rPr>
          <w:rFonts w:ascii="Arial" w:hAnsi="Arial" w:cs="Arial"/>
          <w:sz w:val="22"/>
          <w:szCs w:val="22"/>
        </w:rPr>
        <w:t xml:space="preserve"> have RNA.</w:t>
      </w:r>
    </w:p>
    <w:p w:rsidR="00A81B59" w:rsidRDefault="00D704E7" w:rsidP="007E4257">
      <w:pPr>
        <w:numPr>
          <w:ilvl w:val="1"/>
          <w:numId w:val="7"/>
        </w:numPr>
        <w:suppressAutoHyphens w:val="0"/>
        <w:spacing w:before="120"/>
        <w:rPr>
          <w:rFonts w:ascii="Arial" w:hAnsi="Arial" w:cs="Arial"/>
          <w:sz w:val="22"/>
          <w:szCs w:val="22"/>
        </w:rPr>
      </w:pPr>
      <w:r>
        <w:rPr>
          <w:rFonts w:ascii="Arial" w:hAnsi="Arial" w:cs="Arial"/>
          <w:sz w:val="22"/>
          <w:szCs w:val="22"/>
        </w:rPr>
        <w:t xml:space="preserve">Viruses are often classified by their shape. Some viruses are shaped like coils (helical), some viruses are shaped like spheres (enveloped), and some viruses are shaped like crystals (polyhedral). The final </w:t>
      </w:r>
      <w:r w:rsidR="00164A0E">
        <w:rPr>
          <w:rFonts w:ascii="Arial" w:hAnsi="Arial" w:cs="Arial"/>
          <w:sz w:val="22"/>
          <w:szCs w:val="22"/>
        </w:rPr>
        <w:t>type</w:t>
      </w:r>
      <w:r>
        <w:rPr>
          <w:rFonts w:ascii="Arial" w:hAnsi="Arial" w:cs="Arial"/>
          <w:sz w:val="22"/>
          <w:szCs w:val="22"/>
        </w:rPr>
        <w:t xml:space="preserve"> of virus</w:t>
      </w:r>
      <w:r w:rsidR="00BE38CF">
        <w:rPr>
          <w:rFonts w:ascii="Arial" w:hAnsi="Arial" w:cs="Arial"/>
          <w:sz w:val="22"/>
          <w:szCs w:val="22"/>
        </w:rPr>
        <w:t xml:space="preserve">, the </w:t>
      </w:r>
      <w:r>
        <w:rPr>
          <w:rFonts w:ascii="Arial" w:hAnsi="Arial" w:cs="Arial"/>
          <w:sz w:val="22"/>
          <w:szCs w:val="22"/>
        </w:rPr>
        <w:t>bacteriop</w:t>
      </w:r>
      <w:r w:rsidR="00E45AA5">
        <w:rPr>
          <w:rFonts w:ascii="Arial" w:hAnsi="Arial" w:cs="Arial"/>
          <w:sz w:val="22"/>
          <w:szCs w:val="22"/>
        </w:rPr>
        <w:t>hage</w:t>
      </w:r>
      <w:r w:rsidR="00BE38CF">
        <w:rPr>
          <w:rFonts w:ascii="Arial" w:hAnsi="Arial" w:cs="Arial"/>
          <w:sz w:val="22"/>
          <w:szCs w:val="22"/>
        </w:rPr>
        <w:t xml:space="preserve">, </w:t>
      </w:r>
      <w:r>
        <w:rPr>
          <w:rFonts w:ascii="Arial" w:hAnsi="Arial" w:cs="Arial"/>
          <w:sz w:val="22"/>
          <w:szCs w:val="22"/>
        </w:rPr>
        <w:t>is shown above.</w:t>
      </w:r>
    </w:p>
    <w:sectPr w:rsidR="00A81B59">
      <w:footerReference w:type="default" r:id="rId9"/>
      <w:headerReference w:type="first" r:id="rId10"/>
      <w:foot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DD" w:rsidRDefault="00AE56DD">
      <w:r>
        <w:separator/>
      </w:r>
    </w:p>
  </w:endnote>
  <w:endnote w:type="continuationSeparator" w:id="0">
    <w:p w:rsidR="00AE56DD" w:rsidRDefault="00AE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4679FA">
    <w:pPr>
      <w:pStyle w:val="Footer"/>
      <w:rPr>
        <w:rStyle w:val="PageNumber"/>
      </w:rPr>
    </w:pPr>
    <w:r>
      <w:tab/>
    </w:r>
    <w:r>
      <w:rPr>
        <w:rStyle w:val="PageNumber"/>
      </w:rPr>
      <w:tab/>
    </w:r>
    <w:r w:rsidR="0052254E">
      <w:rPr>
        <w:noProof/>
        <w:lang w:eastAsia="en-US"/>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5" name="Picture 5"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Default="00744673">
    <w:pPr>
      <w:pStyle w:val="Footer"/>
      <w:rPr>
        <w:lang w:val="en-US"/>
      </w:rPr>
    </w:pPr>
    <w:r w:rsidRPr="00744673">
      <w:rPr>
        <w:noProof/>
        <w:lang w:eastAsia="en-US"/>
      </w:rPr>
      <mc:AlternateContent>
        <mc:Choice Requires="wpg">
          <w:drawing>
            <wp:anchor distT="0" distB="0" distL="114300" distR="114300" simplePos="0" relativeHeight="251662848" behindDoc="1" locked="0" layoutInCell="1" allowOverlap="1" wp14:anchorId="3693E8E3" wp14:editId="635A160B">
              <wp:simplePos x="0" y="0"/>
              <wp:positionH relativeFrom="margin">
                <wp:posOffset>-941294</wp:posOffset>
              </wp:positionH>
              <wp:positionV relativeFrom="paragraph">
                <wp:posOffset>-134471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44673" w:rsidRPr="00744673" w:rsidRDefault="00744673" w:rsidP="00744673">
                            <w:pPr>
                              <w:jc w:val="both"/>
                              <w:rPr>
                                <w:rFonts w:ascii="Arial" w:hAnsi="Arial" w:cs="Arial"/>
                                <w:color w:val="F2F2F2"/>
                                <w:sz w:val="18"/>
                                <w:szCs w:val="17"/>
                              </w:rPr>
                            </w:pPr>
                            <w:r w:rsidRPr="00744673">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93E8E3" id="Group 31" o:spid="_x0000_s1028" style="position:absolute;margin-left:-74.1pt;margin-top:-10.6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BuE/lr4QAAAAwBAAAPAAAAAAAAAAAAAAAAAA8IAABkcnMvZG93bnJl&#10;di54bWxQSwECLQAKAAAAAAAAACEAnEnJvSluAAApbgAAFQAAAAAAAAAAAAAAAAAdCQAAZHJzL21l&#10;ZGlhL2ltYWdlMS5qcGVnUEsFBgAAAAAGAAYAfQEAAHl3AAAAAA==&#10;">
              <v:group id="Group 26"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44673" w:rsidRPr="00744673" w:rsidRDefault="00744673" w:rsidP="00744673">
                      <w:pPr>
                        <w:jc w:val="both"/>
                        <w:rPr>
                          <w:rFonts w:ascii="Arial" w:hAnsi="Arial" w:cs="Arial"/>
                          <w:color w:val="F2F2F2"/>
                          <w:sz w:val="18"/>
                          <w:szCs w:val="17"/>
                        </w:rPr>
                      </w:pPr>
                      <w:r w:rsidRPr="00744673">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DD" w:rsidRDefault="00AE56DD">
      <w:r>
        <w:separator/>
      </w:r>
    </w:p>
  </w:footnote>
  <w:footnote w:type="continuationSeparator" w:id="0">
    <w:p w:rsidR="00AE56DD" w:rsidRDefault="00AE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FA" w:rsidRPr="00744673" w:rsidRDefault="00744673" w:rsidP="00744673">
    <w:pPr>
      <w:pStyle w:val="Header"/>
    </w:pPr>
    <w:r w:rsidRPr="00744673">
      <w:rPr>
        <w:noProof/>
        <w:lang w:eastAsia="en-US"/>
      </w:rPr>
      <w:drawing>
        <wp:anchor distT="0" distB="0" distL="114300" distR="114300" simplePos="0" relativeHeight="251660800" behindDoc="1" locked="0" layoutInCell="1" allowOverlap="1" wp14:anchorId="465EFF71" wp14:editId="457A75DB">
          <wp:simplePos x="0" y="0"/>
          <wp:positionH relativeFrom="margin">
            <wp:posOffset>-1035424</wp:posOffset>
          </wp:positionH>
          <wp:positionV relativeFrom="page">
            <wp:posOffset>13447</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0;height:1287.75pt" filled="t">
        <v:fill color2="black"/>
        <v:imagedata r:id="rId1" o:title=""/>
      </v:shape>
    </w:pict>
  </w:numPicBullet>
  <w:numPicBullet w:numPicBulletId="1">
    <w:pict>
      <v:shape id="_x0000_i1144" type="#_x0000_t75" style="width:21.45pt;height:19.45pt" filled="t">
        <v:fill color2="black"/>
        <v:imagedata r:id="rId2" o:title=""/>
      </v:shape>
    </w:pict>
  </w:numPicBullet>
  <w:abstractNum w:abstractNumId="0" w15:restartNumberingAfterBreak="0">
    <w:nsid w:val="00000001"/>
    <w:multiLevelType w:val="multilevel"/>
    <w:tmpl w:val="00000001"/>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9A24976"/>
    <w:multiLevelType w:val="hybridMultilevel"/>
    <w:tmpl w:val="D2186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B37095"/>
    <w:multiLevelType w:val="hybridMultilevel"/>
    <w:tmpl w:val="C51EC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78"/>
    <w:rsid w:val="00004D09"/>
    <w:rsid w:val="0001458A"/>
    <w:rsid w:val="00031429"/>
    <w:rsid w:val="0003192D"/>
    <w:rsid w:val="000552A9"/>
    <w:rsid w:val="000671E5"/>
    <w:rsid w:val="00162D1F"/>
    <w:rsid w:val="00164A0E"/>
    <w:rsid w:val="00181534"/>
    <w:rsid w:val="00190E5D"/>
    <w:rsid w:val="001D2C7C"/>
    <w:rsid w:val="001E1418"/>
    <w:rsid w:val="00200761"/>
    <w:rsid w:val="00233739"/>
    <w:rsid w:val="002A14EB"/>
    <w:rsid w:val="002A6B17"/>
    <w:rsid w:val="0030011A"/>
    <w:rsid w:val="003129BF"/>
    <w:rsid w:val="0032034C"/>
    <w:rsid w:val="00347209"/>
    <w:rsid w:val="00393F13"/>
    <w:rsid w:val="00402119"/>
    <w:rsid w:val="00430468"/>
    <w:rsid w:val="0045456E"/>
    <w:rsid w:val="00464D3B"/>
    <w:rsid w:val="004679FA"/>
    <w:rsid w:val="004B3B3A"/>
    <w:rsid w:val="004C19ED"/>
    <w:rsid w:val="0052254E"/>
    <w:rsid w:val="005C255F"/>
    <w:rsid w:val="005C7110"/>
    <w:rsid w:val="005F644D"/>
    <w:rsid w:val="006073DA"/>
    <w:rsid w:val="00621FD9"/>
    <w:rsid w:val="00635C75"/>
    <w:rsid w:val="006A0F29"/>
    <w:rsid w:val="00744673"/>
    <w:rsid w:val="007C2D47"/>
    <w:rsid w:val="007E4257"/>
    <w:rsid w:val="00865CFC"/>
    <w:rsid w:val="00880E41"/>
    <w:rsid w:val="008B7A8F"/>
    <w:rsid w:val="008C76B8"/>
    <w:rsid w:val="009211FE"/>
    <w:rsid w:val="009244E3"/>
    <w:rsid w:val="00925FF5"/>
    <w:rsid w:val="009506EE"/>
    <w:rsid w:val="00950CD1"/>
    <w:rsid w:val="00967278"/>
    <w:rsid w:val="009E1179"/>
    <w:rsid w:val="00A10447"/>
    <w:rsid w:val="00A81B59"/>
    <w:rsid w:val="00AC04FC"/>
    <w:rsid w:val="00AE56DD"/>
    <w:rsid w:val="00B2219E"/>
    <w:rsid w:val="00B34386"/>
    <w:rsid w:val="00B40F31"/>
    <w:rsid w:val="00B62DBA"/>
    <w:rsid w:val="00B82307"/>
    <w:rsid w:val="00B97415"/>
    <w:rsid w:val="00BE38CF"/>
    <w:rsid w:val="00C760CC"/>
    <w:rsid w:val="00C7644B"/>
    <w:rsid w:val="00CD2528"/>
    <w:rsid w:val="00CD700E"/>
    <w:rsid w:val="00D273C6"/>
    <w:rsid w:val="00D508E2"/>
    <w:rsid w:val="00D704E7"/>
    <w:rsid w:val="00D8730C"/>
    <w:rsid w:val="00DB583E"/>
    <w:rsid w:val="00DE2512"/>
    <w:rsid w:val="00E01B55"/>
    <w:rsid w:val="00E25F8E"/>
    <w:rsid w:val="00E45AA5"/>
    <w:rsid w:val="00E9655C"/>
    <w:rsid w:val="00EA7A51"/>
    <w:rsid w:val="00EB7A33"/>
    <w:rsid w:val="00EE160E"/>
    <w:rsid w:val="00F4240E"/>
    <w:rsid w:val="00F6701D"/>
    <w:rsid w:val="00FA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A1F148-0734-442C-90F2-53327121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2">
    <w:name w:val="WW8Num6z2"/>
    <w:rPr>
      <w:rFonts w:ascii="Wingdings" w:hAnsi="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styleId="DefaultParagraphFont0">
    <w:name w:val="Default Paragraph Font"/>
  </w:style>
  <w:style w:type="character" w:styleId="Hyperlink">
    <w:name w:val="Hyperlink"/>
    <w:semiHidden/>
    <w:rPr>
      <w:color w:val="0000FF"/>
      <w:u w:val="single"/>
    </w:rPr>
  </w:style>
  <w:style w:type="character" w:styleId="CommentReference">
    <w:name w:val="annotation reference"/>
    <w:rPr>
      <w:sz w:val="16"/>
      <w:szCs w:val="16"/>
    </w:rPr>
  </w:style>
  <w:style w:type="character" w:styleId="FollowedHyperlink">
    <w:name w:val="FollowedHyperlink"/>
    <w:semiHidden/>
    <w:rPr>
      <w:color w:val="800080"/>
      <w:u w:val="single"/>
    </w:rPr>
  </w:style>
  <w:style w:type="character" w:styleId="PageNumber">
    <w:name w:val="page number"/>
    <w:basedOn w:val="DefaultParagraphFont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Virus Lytic Cycle</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Virus Lytic Cycle</dc:title>
  <dc:subject/>
  <dc:creator>ExploreLearning</dc:creator>
  <cp:keywords/>
  <cp:lastModifiedBy>David</cp:lastModifiedBy>
  <cp:revision>3</cp:revision>
  <cp:lastPrinted>2007-02-01T21:34:00Z</cp:lastPrinted>
  <dcterms:created xsi:type="dcterms:W3CDTF">2019-05-11T22:28:00Z</dcterms:created>
  <dcterms:modified xsi:type="dcterms:W3CDTF">2019-05-11T22:29:00Z</dcterms:modified>
</cp:coreProperties>
</file>